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FE4C" w14:textId="77777777" w:rsidR="000F7E9D" w:rsidRDefault="005B7097" w:rsidP="005C6D4B">
      <w:pPr>
        <w:pStyle w:val="BodyText"/>
        <w:spacing w:line="312" w:lineRule="au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A35B118" wp14:editId="1C80171F">
            <wp:extent cx="2095500" cy="774274"/>
            <wp:effectExtent l="0" t="0" r="0" b="0"/>
            <wp:docPr id="1" name="image1.jpeg" descr="Logo for Queen's University Bel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46" cy="77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596A" w14:textId="426634F5" w:rsidR="000F7E9D" w:rsidRDefault="00202E1C" w:rsidP="005C6D4B">
      <w:pPr>
        <w:pStyle w:val="BodyText"/>
        <w:spacing w:line="312" w:lineRule="auto"/>
        <w:jc w:val="center"/>
        <w:rPr>
          <w:b/>
          <w:bCs/>
        </w:rPr>
      </w:pPr>
      <w:r w:rsidRPr="00202E1C">
        <w:rPr>
          <w:b/>
          <w:bCs/>
        </w:rPr>
        <w:t>Queen’s Accommodation</w:t>
      </w:r>
    </w:p>
    <w:p w14:paraId="062D2BA9" w14:textId="77777777" w:rsidR="00202E1C" w:rsidRPr="00202E1C" w:rsidRDefault="00202E1C" w:rsidP="005C6D4B">
      <w:pPr>
        <w:pStyle w:val="BodyText"/>
        <w:spacing w:line="312" w:lineRule="auto"/>
        <w:jc w:val="center"/>
        <w:rPr>
          <w:b/>
          <w:bCs/>
        </w:rPr>
      </w:pPr>
    </w:p>
    <w:p w14:paraId="3841A7A3" w14:textId="77777777" w:rsidR="003E7C32" w:rsidRDefault="003777BB" w:rsidP="005C6D4B">
      <w:pPr>
        <w:spacing w:line="312" w:lineRule="auto"/>
        <w:jc w:val="center"/>
        <w:rPr>
          <w:bCs/>
        </w:rPr>
      </w:pPr>
      <w:r w:rsidRPr="003777BB">
        <w:rPr>
          <w:bCs/>
        </w:rPr>
        <w:t xml:space="preserve">Accommodation </w:t>
      </w:r>
      <w:r w:rsidR="003E7C32">
        <w:rPr>
          <w:bCs/>
        </w:rPr>
        <w:t xml:space="preserve">Compliments, </w:t>
      </w:r>
    </w:p>
    <w:p w14:paraId="7DD488FD" w14:textId="04945CC3" w:rsidR="003777BB" w:rsidRPr="003777BB" w:rsidRDefault="003E7C32" w:rsidP="005C6D4B">
      <w:pPr>
        <w:spacing w:line="312" w:lineRule="auto"/>
        <w:jc w:val="center"/>
        <w:rPr>
          <w:bCs/>
        </w:rPr>
      </w:pPr>
      <w:r>
        <w:rPr>
          <w:bCs/>
        </w:rPr>
        <w:t xml:space="preserve">Comments and </w:t>
      </w:r>
      <w:r w:rsidR="003777BB" w:rsidRPr="003777BB">
        <w:rPr>
          <w:bCs/>
        </w:rPr>
        <w:t xml:space="preserve">Complaints Policy </w:t>
      </w:r>
    </w:p>
    <w:p w14:paraId="0C5BE319" w14:textId="77777777" w:rsidR="000F7E9D" w:rsidRDefault="000F7E9D" w:rsidP="005C6D4B">
      <w:pPr>
        <w:pStyle w:val="BodyText"/>
        <w:spacing w:line="312" w:lineRule="auto"/>
        <w:rPr>
          <w:b/>
          <w:sz w:val="20"/>
        </w:rPr>
      </w:pPr>
    </w:p>
    <w:p w14:paraId="3C23EE94" w14:textId="77777777" w:rsidR="000F7E9D" w:rsidRDefault="000F7E9D" w:rsidP="005C6D4B">
      <w:pPr>
        <w:pStyle w:val="BodyText"/>
        <w:spacing w:line="312" w:lineRule="auto"/>
        <w:rPr>
          <w:b/>
          <w:sz w:val="21"/>
        </w:rPr>
      </w:pPr>
    </w:p>
    <w:p w14:paraId="49847BF5" w14:textId="77777777" w:rsidR="000F7E9D" w:rsidRDefault="005B7097" w:rsidP="005C6D4B">
      <w:pPr>
        <w:pStyle w:val="ListParagraph"/>
        <w:numPr>
          <w:ilvl w:val="0"/>
          <w:numId w:val="5"/>
        </w:numPr>
        <w:tabs>
          <w:tab w:val="left" w:pos="869"/>
          <w:tab w:val="left" w:pos="870"/>
        </w:tabs>
        <w:spacing w:line="312" w:lineRule="auto"/>
      </w:pPr>
      <w:r>
        <w:rPr>
          <w:u w:val="single"/>
        </w:rPr>
        <w:t>Introduction</w:t>
      </w:r>
    </w:p>
    <w:p w14:paraId="7A9437D3" w14:textId="77777777" w:rsidR="000F7E9D" w:rsidRDefault="000F7E9D" w:rsidP="005C6D4B">
      <w:pPr>
        <w:pStyle w:val="BodyText"/>
        <w:spacing w:line="312" w:lineRule="auto"/>
        <w:rPr>
          <w:sz w:val="21"/>
        </w:rPr>
      </w:pPr>
    </w:p>
    <w:p w14:paraId="0C532FDD" w14:textId="408BCB67" w:rsidR="003777BB" w:rsidRDefault="003777BB" w:rsidP="005C6D4B">
      <w:pPr>
        <w:pStyle w:val="ListParagraph"/>
        <w:numPr>
          <w:ilvl w:val="1"/>
          <w:numId w:val="5"/>
        </w:numPr>
        <w:tabs>
          <w:tab w:val="left" w:pos="1590"/>
        </w:tabs>
        <w:spacing w:line="312" w:lineRule="auto"/>
        <w:ind w:right="101"/>
      </w:pPr>
      <w:r>
        <w:t xml:space="preserve">Queen’s Accommodation are dedicated to promoting an environment of equality, </w:t>
      </w:r>
      <w:r w:rsidR="0088212E">
        <w:t>tolerance,</w:t>
      </w:r>
      <w:r>
        <w:t xml:space="preserve"> and mutual respect for all </w:t>
      </w:r>
      <w:r w:rsidR="00F21E38">
        <w:t xml:space="preserve">our </w:t>
      </w:r>
      <w:r>
        <w:t xml:space="preserve">staff and students. Queen’s Accommodation are responsive to the needs of our students and welcomes </w:t>
      </w:r>
      <w:r w:rsidR="003E7C32">
        <w:t xml:space="preserve">compliments, </w:t>
      </w:r>
      <w:r>
        <w:t>comments and complaints as a means of improving service.</w:t>
      </w:r>
    </w:p>
    <w:p w14:paraId="45091D70" w14:textId="77777777" w:rsidR="003777BB" w:rsidRPr="003777BB" w:rsidRDefault="003777BB" w:rsidP="005C6D4B">
      <w:pPr>
        <w:pStyle w:val="ListParagraph"/>
        <w:tabs>
          <w:tab w:val="left" w:pos="1590"/>
        </w:tabs>
        <w:spacing w:line="312" w:lineRule="auto"/>
        <w:ind w:right="101" w:firstLine="0"/>
      </w:pPr>
    </w:p>
    <w:p w14:paraId="02EC7827" w14:textId="33F8C094" w:rsidR="000F7E9D" w:rsidRDefault="005B7097" w:rsidP="005C6D4B">
      <w:pPr>
        <w:pStyle w:val="ListParagraph"/>
        <w:numPr>
          <w:ilvl w:val="0"/>
          <w:numId w:val="5"/>
        </w:numPr>
        <w:tabs>
          <w:tab w:val="left" w:pos="869"/>
          <w:tab w:val="left" w:pos="870"/>
        </w:tabs>
        <w:spacing w:line="312" w:lineRule="auto"/>
      </w:pPr>
      <w:r>
        <w:rPr>
          <w:u w:val="single"/>
        </w:rPr>
        <w:t>Policy</w:t>
      </w:r>
      <w:r>
        <w:rPr>
          <w:spacing w:val="-3"/>
          <w:u w:val="single"/>
        </w:rPr>
        <w:t xml:space="preserve"> </w:t>
      </w:r>
    </w:p>
    <w:p w14:paraId="44CA2F55" w14:textId="77777777" w:rsidR="000F7E9D" w:rsidRDefault="000F7E9D" w:rsidP="005C6D4B">
      <w:pPr>
        <w:pStyle w:val="BodyText"/>
        <w:spacing w:line="312" w:lineRule="auto"/>
        <w:rPr>
          <w:sz w:val="20"/>
        </w:rPr>
      </w:pPr>
    </w:p>
    <w:p w14:paraId="1B86AE71" w14:textId="62CC6F9B" w:rsidR="000F7E9D" w:rsidRDefault="003777BB" w:rsidP="005C6D4B">
      <w:pPr>
        <w:pStyle w:val="ListParagraph"/>
        <w:numPr>
          <w:ilvl w:val="1"/>
          <w:numId w:val="5"/>
        </w:numPr>
        <w:tabs>
          <w:tab w:val="left" w:pos="1590"/>
        </w:tabs>
        <w:spacing w:line="312" w:lineRule="auto"/>
        <w:ind w:right="108"/>
      </w:pPr>
      <w:r w:rsidRPr="003777BB">
        <w:t>Queen’s Accommodation aims to ensure that student concerns and complaints are taken seriously, investigated fully and objectively in a fair, timely and effective manner. Any student invoking this procedure is expected to engage positively with the process and behave in a courteous and professional manner towards all staff and students involved.</w:t>
      </w:r>
      <w:r>
        <w:t xml:space="preserve"> </w:t>
      </w:r>
    </w:p>
    <w:p w14:paraId="18DEF860" w14:textId="77777777" w:rsidR="000F7E9D" w:rsidRDefault="000F7E9D" w:rsidP="005C6D4B">
      <w:pPr>
        <w:pStyle w:val="BodyText"/>
        <w:spacing w:line="312" w:lineRule="auto"/>
        <w:rPr>
          <w:sz w:val="25"/>
        </w:rPr>
      </w:pPr>
    </w:p>
    <w:p w14:paraId="3CEB2DC0" w14:textId="514011EB" w:rsidR="000F7E9D" w:rsidRDefault="003777BB" w:rsidP="005C6D4B">
      <w:pPr>
        <w:pStyle w:val="ListParagraph"/>
        <w:numPr>
          <w:ilvl w:val="1"/>
          <w:numId w:val="5"/>
        </w:numPr>
        <w:tabs>
          <w:tab w:val="left" w:pos="1590"/>
        </w:tabs>
        <w:spacing w:line="312" w:lineRule="auto"/>
        <w:ind w:right="111"/>
      </w:pPr>
      <w:r w:rsidRPr="003777BB">
        <w:t xml:space="preserve">Queen’s Accommodation have a positive approach to receiving complaints and we see them as an opportunity to receive feedback on our accommodation and services. </w:t>
      </w:r>
      <w:r w:rsidR="003E7C32">
        <w:t xml:space="preserve">We seek to resolve complaints at an early stage where possible; many problems can be solved informally, without the need for a formal complaint.  Students / staff will always be encouraged to attempt an informal resolution in the first instance.  </w:t>
      </w:r>
    </w:p>
    <w:p w14:paraId="25470567" w14:textId="77777777" w:rsidR="000F7E9D" w:rsidRDefault="000F7E9D" w:rsidP="005C6D4B">
      <w:pPr>
        <w:pStyle w:val="BodyText"/>
        <w:spacing w:line="312" w:lineRule="auto"/>
        <w:rPr>
          <w:sz w:val="23"/>
        </w:rPr>
      </w:pPr>
    </w:p>
    <w:p w14:paraId="30A7146A" w14:textId="7067CF89" w:rsidR="000F7E9D" w:rsidRDefault="003777BB" w:rsidP="005C6D4B">
      <w:pPr>
        <w:pStyle w:val="ListParagraph"/>
        <w:numPr>
          <w:ilvl w:val="1"/>
          <w:numId w:val="5"/>
        </w:numPr>
        <w:tabs>
          <w:tab w:val="left" w:pos="1590"/>
        </w:tabs>
        <w:spacing w:line="312" w:lineRule="auto"/>
        <w:ind w:right="110"/>
      </w:pPr>
      <w:r w:rsidRPr="003777BB">
        <w:t>Our policy seeks to identify ways to continuously improve how we deal with complaints. We hope to focus on using these positively:</w:t>
      </w:r>
    </w:p>
    <w:p w14:paraId="0F04827E" w14:textId="77777777" w:rsidR="003777BB" w:rsidRDefault="003777BB" w:rsidP="005C6D4B">
      <w:pPr>
        <w:tabs>
          <w:tab w:val="left" w:pos="1134"/>
          <w:tab w:val="left" w:pos="1843"/>
        </w:tabs>
        <w:spacing w:line="312" w:lineRule="auto"/>
        <w:ind w:right="110"/>
      </w:pPr>
    </w:p>
    <w:p w14:paraId="372BC639" w14:textId="24A6CB11" w:rsidR="003777BB" w:rsidRPr="003F1312" w:rsidRDefault="000F2532" w:rsidP="003F1312">
      <w:pPr>
        <w:pStyle w:val="NoSpacing"/>
        <w:numPr>
          <w:ilvl w:val="0"/>
          <w:numId w:val="18"/>
        </w:numPr>
        <w:tabs>
          <w:tab w:val="left" w:pos="1134"/>
          <w:tab w:val="left" w:pos="1843"/>
        </w:tabs>
        <w:spacing w:line="312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77BB" w:rsidRPr="00CB0CCF">
        <w:rPr>
          <w:rFonts w:ascii="Arial" w:hAnsi="Arial" w:cs="Arial"/>
        </w:rPr>
        <w:t>To ensure all complaints are treated consistently, fairly and confidentially</w:t>
      </w:r>
    </w:p>
    <w:p w14:paraId="7CC70575" w14:textId="020E7B07" w:rsidR="003777BB" w:rsidRPr="003F1312" w:rsidRDefault="003777BB" w:rsidP="003F1312">
      <w:pPr>
        <w:pStyle w:val="NoSpacing"/>
        <w:numPr>
          <w:ilvl w:val="0"/>
          <w:numId w:val="18"/>
        </w:numPr>
        <w:tabs>
          <w:tab w:val="left" w:pos="1134"/>
          <w:tab w:val="left" w:pos="1843"/>
        </w:tabs>
        <w:spacing w:line="312" w:lineRule="auto"/>
        <w:ind w:left="1985"/>
        <w:rPr>
          <w:rFonts w:ascii="Arial" w:hAnsi="Arial" w:cs="Arial"/>
        </w:rPr>
      </w:pPr>
      <w:r w:rsidRPr="00CB0CCF">
        <w:rPr>
          <w:rFonts w:ascii="Arial" w:hAnsi="Arial" w:cs="Arial"/>
        </w:rPr>
        <w:t>To take corrective action</w:t>
      </w:r>
      <w:r w:rsidR="00163A70">
        <w:rPr>
          <w:rFonts w:ascii="Arial" w:hAnsi="Arial" w:cs="Arial"/>
        </w:rPr>
        <w:t xml:space="preserve"> / implement change / make improvements</w:t>
      </w:r>
    </w:p>
    <w:p w14:paraId="1E49932D" w14:textId="2992AF74" w:rsidR="003777BB" w:rsidRPr="003F1312" w:rsidRDefault="003777BB" w:rsidP="003F1312">
      <w:pPr>
        <w:pStyle w:val="NoSpacing"/>
        <w:numPr>
          <w:ilvl w:val="0"/>
          <w:numId w:val="18"/>
        </w:numPr>
        <w:tabs>
          <w:tab w:val="left" w:pos="1134"/>
          <w:tab w:val="left" w:pos="1843"/>
        </w:tabs>
        <w:spacing w:line="312" w:lineRule="auto"/>
        <w:ind w:left="1985"/>
        <w:rPr>
          <w:rFonts w:ascii="Arial" w:hAnsi="Arial" w:cs="Arial"/>
        </w:rPr>
      </w:pPr>
      <w:r w:rsidRPr="00CB0CCF">
        <w:rPr>
          <w:rFonts w:ascii="Arial" w:hAnsi="Arial" w:cs="Arial"/>
        </w:rPr>
        <w:t>To identify areas for improvement</w:t>
      </w:r>
    </w:p>
    <w:p w14:paraId="079FF3A7" w14:textId="77777777" w:rsidR="003777BB" w:rsidRPr="00CB0CCF" w:rsidRDefault="003777BB" w:rsidP="005C6D4B">
      <w:pPr>
        <w:pStyle w:val="NoSpacing"/>
        <w:numPr>
          <w:ilvl w:val="0"/>
          <w:numId w:val="18"/>
        </w:numPr>
        <w:tabs>
          <w:tab w:val="left" w:pos="1134"/>
          <w:tab w:val="left" w:pos="1843"/>
        </w:tabs>
        <w:spacing w:line="312" w:lineRule="auto"/>
        <w:ind w:left="1985"/>
        <w:rPr>
          <w:rFonts w:ascii="Arial" w:hAnsi="Arial" w:cs="Arial"/>
        </w:rPr>
      </w:pPr>
      <w:r w:rsidRPr="00CB0CCF">
        <w:rPr>
          <w:rFonts w:ascii="Arial" w:hAnsi="Arial" w:cs="Arial"/>
        </w:rPr>
        <w:t xml:space="preserve">To share best practice across our organisation </w:t>
      </w:r>
    </w:p>
    <w:p w14:paraId="14C6F1BD" w14:textId="44887662" w:rsidR="000F7E9D" w:rsidRDefault="000F7E9D" w:rsidP="005C6D4B">
      <w:pPr>
        <w:pStyle w:val="BodyText"/>
        <w:spacing w:line="312" w:lineRule="auto"/>
        <w:rPr>
          <w:sz w:val="25"/>
        </w:rPr>
      </w:pPr>
    </w:p>
    <w:p w14:paraId="42326CE9" w14:textId="10DB3CFD" w:rsidR="002A106C" w:rsidRPr="0034328C" w:rsidRDefault="002A106C" w:rsidP="0034328C">
      <w:pPr>
        <w:pStyle w:val="BodyText"/>
        <w:spacing w:line="312" w:lineRule="auto"/>
        <w:ind w:left="1625"/>
      </w:pPr>
      <w:r>
        <w:t>Complaint outcomes can lead to improvements in the service that Queen’s Accommodation delivers and provide helpful feedback for enhancing the quality of accommodation or the student experience.</w:t>
      </w:r>
    </w:p>
    <w:p w14:paraId="4E02C003" w14:textId="14A4B846" w:rsidR="002A106C" w:rsidRDefault="002A106C" w:rsidP="005C6D4B">
      <w:pPr>
        <w:pStyle w:val="BodyText"/>
        <w:spacing w:line="312" w:lineRule="auto"/>
        <w:rPr>
          <w:sz w:val="25"/>
        </w:rPr>
      </w:pPr>
    </w:p>
    <w:p w14:paraId="0E3E0E01" w14:textId="3C914694" w:rsidR="0034328C" w:rsidRDefault="0034328C" w:rsidP="005C6D4B">
      <w:pPr>
        <w:pStyle w:val="BodyText"/>
        <w:spacing w:line="312" w:lineRule="auto"/>
        <w:rPr>
          <w:sz w:val="25"/>
        </w:rPr>
      </w:pPr>
    </w:p>
    <w:p w14:paraId="2C4D6B7E" w14:textId="77777777" w:rsidR="0034328C" w:rsidRDefault="0034328C" w:rsidP="005C6D4B">
      <w:pPr>
        <w:pStyle w:val="BodyText"/>
        <w:spacing w:line="312" w:lineRule="auto"/>
        <w:rPr>
          <w:sz w:val="25"/>
        </w:rPr>
      </w:pPr>
    </w:p>
    <w:p w14:paraId="7F2A8AE7" w14:textId="77777777" w:rsidR="002A106C" w:rsidRDefault="002A106C" w:rsidP="005C6D4B">
      <w:pPr>
        <w:pStyle w:val="BodyText"/>
        <w:spacing w:line="312" w:lineRule="auto"/>
        <w:rPr>
          <w:sz w:val="25"/>
        </w:rPr>
      </w:pPr>
    </w:p>
    <w:p w14:paraId="2F34A139" w14:textId="284347F0" w:rsidR="000F7E9D" w:rsidRDefault="003777BB" w:rsidP="005C6D4B">
      <w:pPr>
        <w:pStyle w:val="ListParagraph"/>
        <w:numPr>
          <w:ilvl w:val="0"/>
          <w:numId w:val="5"/>
        </w:numPr>
        <w:tabs>
          <w:tab w:val="left" w:pos="869"/>
          <w:tab w:val="left" w:pos="870"/>
        </w:tabs>
        <w:spacing w:line="312" w:lineRule="auto"/>
      </w:pPr>
      <w:r>
        <w:rPr>
          <w:u w:val="single"/>
        </w:rPr>
        <w:t>Procedure</w:t>
      </w:r>
    </w:p>
    <w:p w14:paraId="1119DF14" w14:textId="77777777" w:rsidR="000F7E9D" w:rsidRDefault="000F7E9D" w:rsidP="005C6D4B">
      <w:pPr>
        <w:pStyle w:val="BodyText"/>
        <w:spacing w:line="312" w:lineRule="auto"/>
        <w:rPr>
          <w:sz w:val="20"/>
        </w:rPr>
      </w:pPr>
    </w:p>
    <w:p w14:paraId="4192DF47" w14:textId="77777777" w:rsidR="00A37D55" w:rsidRDefault="003777BB" w:rsidP="00A37D55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312" w:lineRule="auto"/>
        <w:rPr>
          <w:u w:val="single"/>
        </w:rPr>
      </w:pPr>
      <w:r w:rsidRPr="003777BB">
        <w:rPr>
          <w:u w:val="single"/>
        </w:rPr>
        <w:t>What is a complaint?</w:t>
      </w:r>
      <w:bookmarkStart w:id="0" w:name="_Hlk142385451"/>
    </w:p>
    <w:p w14:paraId="0A737BDA" w14:textId="77777777" w:rsidR="00476D20" w:rsidRDefault="00476D20" w:rsidP="00476D20">
      <w:pPr>
        <w:pStyle w:val="ListParagraph"/>
        <w:tabs>
          <w:tab w:val="left" w:pos="1589"/>
          <w:tab w:val="left" w:pos="1590"/>
        </w:tabs>
        <w:spacing w:line="312" w:lineRule="auto"/>
        <w:ind w:firstLine="0"/>
        <w:rPr>
          <w:u w:val="single"/>
        </w:rPr>
      </w:pPr>
    </w:p>
    <w:p w14:paraId="3A5EBA92" w14:textId="258766D3" w:rsidR="00476D20" w:rsidRDefault="003777BB" w:rsidP="00476D20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</w:pPr>
      <w:r w:rsidRPr="003777BB">
        <w:t>A complaint is an expression of dissatisfaction about the standard of service, action</w:t>
      </w:r>
      <w:r w:rsidR="0034328C">
        <w:t xml:space="preserve"> </w:t>
      </w:r>
      <w:r w:rsidRPr="003777BB">
        <w:t>or lack of action by Queen’s Accommodat</w:t>
      </w:r>
      <w:r>
        <w:t>ion.</w:t>
      </w:r>
      <w:bookmarkEnd w:id="0"/>
    </w:p>
    <w:p w14:paraId="25E0FF05" w14:textId="77777777" w:rsidR="00476D20" w:rsidRDefault="00476D20" w:rsidP="00476D20">
      <w:pPr>
        <w:pStyle w:val="ListParagraph"/>
        <w:tabs>
          <w:tab w:val="left" w:pos="2280"/>
        </w:tabs>
        <w:spacing w:line="271" w:lineRule="auto"/>
        <w:ind w:left="2279" w:right="107" w:firstLine="0"/>
      </w:pPr>
    </w:p>
    <w:p w14:paraId="0303F880" w14:textId="02A20C2F" w:rsidR="000D25FC" w:rsidRDefault="003777BB" w:rsidP="00476D20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</w:pPr>
      <w:r>
        <w:t>We do not consider a first time request for us to provide a service to be a complaint e.g. if a customer is asking us to carry out a repair to their accommodation for the first time</w:t>
      </w:r>
      <w:r w:rsidR="003F1312">
        <w:t>,</w:t>
      </w:r>
      <w:r>
        <w:t xml:space="preserve"> they are asked to report all their repair requests online at </w:t>
      </w:r>
      <w:hyperlink r:id="rId8">
        <w:r w:rsidRPr="0CC4067D">
          <w:rPr>
            <w:rStyle w:val="Hyperlink"/>
          </w:rPr>
          <w:t>www.qub.ac.uk/accommodation</w:t>
        </w:r>
      </w:hyperlink>
      <w:r>
        <w:t xml:space="preserve"> or, if they do not have access to the online maintenance system </w:t>
      </w:r>
      <w:r w:rsidR="001D333E">
        <w:t>(</w:t>
      </w:r>
      <w:r>
        <w:t>e.g. summer business guests</w:t>
      </w:r>
      <w:r w:rsidR="001D333E">
        <w:t>)</w:t>
      </w:r>
      <w:r>
        <w:t xml:space="preserve"> to report to </w:t>
      </w:r>
      <w:r w:rsidR="00BF6BA5">
        <w:t>your nearest reception desk</w:t>
      </w:r>
      <w:r>
        <w:t xml:space="preserve">. If, after the repair has been completed, </w:t>
      </w:r>
      <w:r w:rsidR="007A2FC7">
        <w:t xml:space="preserve">occupants </w:t>
      </w:r>
      <w:r>
        <w:t>are unhappy with the outcome</w:t>
      </w:r>
      <w:r w:rsidR="00EF58AC">
        <w:t>,</w:t>
      </w:r>
      <w:r>
        <w:t xml:space="preserve"> a complaint should be logged and the matter investigated.</w:t>
      </w:r>
      <w:r w:rsidR="009A35E7">
        <w:t xml:space="preserve">  Complaints about the behaviour of other residents should be reported to the Residential Life team who are here to support students.</w:t>
      </w:r>
    </w:p>
    <w:p w14:paraId="1404EBF5" w14:textId="77777777" w:rsidR="00FF29C1" w:rsidRDefault="00FF29C1" w:rsidP="005C6D4B">
      <w:pPr>
        <w:tabs>
          <w:tab w:val="left" w:pos="1589"/>
          <w:tab w:val="left" w:pos="1590"/>
        </w:tabs>
        <w:spacing w:line="312" w:lineRule="auto"/>
        <w:jc w:val="both"/>
      </w:pPr>
    </w:p>
    <w:p w14:paraId="70CC34A6" w14:textId="2323CE35" w:rsidR="000D25FC" w:rsidRDefault="003777BB" w:rsidP="005C6D4B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312" w:lineRule="auto"/>
        <w:rPr>
          <w:u w:val="single"/>
        </w:rPr>
      </w:pPr>
      <w:r w:rsidRPr="003777BB">
        <w:rPr>
          <w:u w:val="single"/>
        </w:rPr>
        <w:t>How to make a complaint</w:t>
      </w:r>
    </w:p>
    <w:p w14:paraId="7343092F" w14:textId="77777777" w:rsidR="000D25FC" w:rsidRPr="000D25FC" w:rsidRDefault="000D25FC" w:rsidP="005C6D4B">
      <w:pPr>
        <w:tabs>
          <w:tab w:val="left" w:pos="1589"/>
          <w:tab w:val="left" w:pos="1590"/>
        </w:tabs>
        <w:spacing w:line="312" w:lineRule="auto"/>
        <w:jc w:val="both"/>
        <w:rPr>
          <w:u w:val="single"/>
        </w:rPr>
      </w:pPr>
    </w:p>
    <w:p w14:paraId="4D467B8D" w14:textId="77777777" w:rsidR="00B74AF3" w:rsidRPr="00B74AF3" w:rsidRDefault="003777BB" w:rsidP="00B74AF3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</w:pPr>
      <w:r w:rsidRPr="00B74AF3">
        <w:rPr>
          <w:u w:val="single"/>
        </w:rPr>
        <w:t>Informal complaint</w:t>
      </w:r>
    </w:p>
    <w:p w14:paraId="79F1CEF3" w14:textId="77777777" w:rsidR="00B74AF3" w:rsidRPr="00B74AF3" w:rsidRDefault="00B74AF3" w:rsidP="00B74AF3">
      <w:pPr>
        <w:pStyle w:val="ListParagraph"/>
        <w:tabs>
          <w:tab w:val="left" w:pos="2280"/>
        </w:tabs>
        <w:spacing w:line="271" w:lineRule="auto"/>
        <w:ind w:left="2279" w:right="107" w:firstLine="0"/>
      </w:pPr>
    </w:p>
    <w:p w14:paraId="3BE7AA43" w14:textId="4B74EAF8" w:rsidR="003777BB" w:rsidRDefault="003777BB" w:rsidP="00B74AF3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</w:pPr>
      <w:r>
        <w:t xml:space="preserve">The quickest way to resolve your issue is to speak to a member of staff located at </w:t>
      </w:r>
      <w:r w:rsidR="00BF6BA5">
        <w:t>your nearest reception desk</w:t>
      </w:r>
      <w:r>
        <w:t xml:space="preserve">. Alternatively, you can contact us </w:t>
      </w:r>
      <w:r w:rsidR="00D65C54">
        <w:t xml:space="preserve">in </w:t>
      </w:r>
      <w:r>
        <w:t>one of the following ways:</w:t>
      </w:r>
    </w:p>
    <w:p w14:paraId="4842A94D" w14:textId="77777777" w:rsidR="00FF29C1" w:rsidRDefault="00FF29C1" w:rsidP="00980834">
      <w:pPr>
        <w:tabs>
          <w:tab w:val="left" w:pos="2694"/>
        </w:tabs>
        <w:spacing w:line="312" w:lineRule="auto"/>
        <w:ind w:left="1985" w:firstLine="283"/>
      </w:pPr>
    </w:p>
    <w:p w14:paraId="0E1ECA8A" w14:textId="516C8556" w:rsidR="0034328C" w:rsidRDefault="0034328C" w:rsidP="00EF58AC">
      <w:pPr>
        <w:pStyle w:val="Default"/>
        <w:numPr>
          <w:ilvl w:val="0"/>
          <w:numId w:val="17"/>
        </w:numPr>
        <w:tabs>
          <w:tab w:val="left" w:pos="2694"/>
        </w:tabs>
        <w:spacing w:line="312" w:lineRule="auto"/>
        <w:ind w:left="1985" w:firstLine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Contact our Customer Relations Officer at</w:t>
      </w:r>
    </w:p>
    <w:p w14:paraId="1A3263D2" w14:textId="4E50D596" w:rsidR="003777BB" w:rsidRPr="00EF58AC" w:rsidRDefault="001C7AFC" w:rsidP="0034328C">
      <w:pPr>
        <w:pStyle w:val="Default"/>
        <w:tabs>
          <w:tab w:val="left" w:pos="2694"/>
        </w:tabs>
        <w:spacing w:line="312" w:lineRule="auto"/>
        <w:ind w:left="2268"/>
        <w:jc w:val="both"/>
        <w:rPr>
          <w:bCs/>
          <w:sz w:val="22"/>
          <w:szCs w:val="22"/>
        </w:rPr>
      </w:pPr>
      <w:hyperlink r:id="rId9" w:history="1">
        <w:r w:rsidRPr="00CB0CCF">
          <w:rPr>
            <w:rStyle w:val="Hyperlink"/>
            <w:bCs/>
            <w:sz w:val="22"/>
            <w:szCs w:val="22"/>
          </w:rPr>
          <w:t>accommodationfeedback@qub.ac.uk</w:t>
        </w:r>
      </w:hyperlink>
    </w:p>
    <w:p w14:paraId="736AF8E9" w14:textId="5D367ECB" w:rsidR="00BF6BA5" w:rsidRDefault="003777BB" w:rsidP="00EF58AC">
      <w:pPr>
        <w:pStyle w:val="Default"/>
        <w:numPr>
          <w:ilvl w:val="0"/>
          <w:numId w:val="17"/>
        </w:numPr>
        <w:tabs>
          <w:tab w:val="left" w:pos="2694"/>
        </w:tabs>
        <w:spacing w:line="312" w:lineRule="auto"/>
        <w:ind w:left="1985" w:firstLine="283"/>
        <w:jc w:val="both"/>
        <w:rPr>
          <w:bCs/>
          <w:sz w:val="22"/>
          <w:szCs w:val="22"/>
        </w:rPr>
      </w:pPr>
      <w:r w:rsidRPr="00BF6BA5">
        <w:rPr>
          <w:bCs/>
          <w:sz w:val="22"/>
          <w:szCs w:val="22"/>
        </w:rPr>
        <w:t>Phone: 028 9097 4525</w:t>
      </w:r>
      <w:r w:rsidR="00BF6BA5" w:rsidRPr="00BF6BA5">
        <w:rPr>
          <w:bCs/>
          <w:sz w:val="22"/>
          <w:szCs w:val="22"/>
        </w:rPr>
        <w:t xml:space="preserve"> (Elms BT9)</w:t>
      </w:r>
    </w:p>
    <w:p w14:paraId="7FC5814C" w14:textId="4DC91873" w:rsidR="00BF6BA5" w:rsidRDefault="00BF6BA5" w:rsidP="00BF6BA5">
      <w:pPr>
        <w:pStyle w:val="Default"/>
        <w:tabs>
          <w:tab w:val="left" w:pos="2694"/>
        </w:tabs>
        <w:spacing w:line="312" w:lineRule="auto"/>
        <w:ind w:left="226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</w:t>
      </w:r>
      <w:r w:rsidRPr="00BF6BA5">
        <w:rPr>
          <w:bCs/>
          <w:sz w:val="22"/>
          <w:szCs w:val="22"/>
        </w:rPr>
        <w:t>028 9097 6040 (Elms BT1)</w:t>
      </w:r>
    </w:p>
    <w:p w14:paraId="5E782C49" w14:textId="653D670D" w:rsidR="003777BB" w:rsidRPr="00BF6BA5" w:rsidRDefault="00BF6BA5" w:rsidP="00BF6BA5">
      <w:pPr>
        <w:pStyle w:val="Default"/>
        <w:tabs>
          <w:tab w:val="left" w:pos="2694"/>
        </w:tabs>
        <w:spacing w:line="312" w:lineRule="auto"/>
        <w:ind w:left="226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</w:t>
      </w:r>
      <w:r w:rsidRPr="00BF6BA5">
        <w:rPr>
          <w:bCs/>
          <w:sz w:val="22"/>
          <w:szCs w:val="22"/>
        </w:rPr>
        <w:t>028 9097 6441 (Elms BT</w:t>
      </w:r>
      <w:r>
        <w:rPr>
          <w:bCs/>
          <w:sz w:val="22"/>
          <w:szCs w:val="22"/>
        </w:rPr>
        <w:t>2)</w:t>
      </w:r>
    </w:p>
    <w:p w14:paraId="28FB5556" w14:textId="3948981E" w:rsidR="003777BB" w:rsidRPr="00EF58AC" w:rsidRDefault="003777BB" w:rsidP="00EF58AC">
      <w:pPr>
        <w:pStyle w:val="Default"/>
        <w:numPr>
          <w:ilvl w:val="0"/>
          <w:numId w:val="17"/>
        </w:numPr>
        <w:tabs>
          <w:tab w:val="left" w:pos="2694"/>
        </w:tabs>
        <w:spacing w:line="312" w:lineRule="auto"/>
        <w:ind w:left="1985" w:firstLine="283"/>
        <w:jc w:val="both"/>
        <w:rPr>
          <w:bCs/>
          <w:sz w:val="22"/>
          <w:szCs w:val="22"/>
        </w:rPr>
      </w:pPr>
      <w:r w:rsidRPr="00CB0CCF">
        <w:rPr>
          <w:bCs/>
          <w:sz w:val="22"/>
          <w:szCs w:val="22"/>
        </w:rPr>
        <w:t>Talk to your Residential Assistant</w:t>
      </w:r>
    </w:p>
    <w:p w14:paraId="6694F697" w14:textId="77777777" w:rsidR="003777BB" w:rsidRPr="00CB0CCF" w:rsidRDefault="003777BB" w:rsidP="005C6D4B">
      <w:pPr>
        <w:pStyle w:val="Default"/>
        <w:spacing w:line="312" w:lineRule="auto"/>
        <w:ind w:left="1985"/>
        <w:jc w:val="both"/>
        <w:rPr>
          <w:bCs/>
          <w:sz w:val="22"/>
          <w:szCs w:val="22"/>
        </w:rPr>
      </w:pPr>
    </w:p>
    <w:p w14:paraId="7BC4EECC" w14:textId="490622BA" w:rsidR="003777BB" w:rsidRPr="00F107C8" w:rsidRDefault="003777BB" w:rsidP="00F107C8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</w:pPr>
      <w:r w:rsidRPr="00F107C8">
        <w:rPr>
          <w:bCs/>
        </w:rPr>
        <w:t>We will contact you with 48 hours of receiving your complaint (excluding weekends, public holidays</w:t>
      </w:r>
      <w:r w:rsidR="00661041">
        <w:rPr>
          <w:bCs/>
        </w:rPr>
        <w:t>,</w:t>
      </w:r>
      <w:r w:rsidRPr="00F107C8">
        <w:rPr>
          <w:bCs/>
        </w:rPr>
        <w:t xml:space="preserve"> and official University holidays) to discuss the matter and work with you to find a solution you are happy with. If you remain unhappy with the proposed solution, please complete the Queen’s Accommodation Complaints Form (</w:t>
      </w:r>
      <w:r w:rsidRPr="00F107C8">
        <w:rPr>
          <w:b/>
          <w:bCs/>
        </w:rPr>
        <w:t>Appendix 1</w:t>
      </w:r>
      <w:r w:rsidRPr="00F107C8">
        <w:rPr>
          <w:bCs/>
        </w:rPr>
        <w:t>)</w:t>
      </w:r>
      <w:r w:rsidR="00661041">
        <w:rPr>
          <w:bCs/>
        </w:rPr>
        <w:t>. Please provide</w:t>
      </w:r>
      <w:r w:rsidR="00661041" w:rsidRPr="00F107C8">
        <w:rPr>
          <w:bCs/>
        </w:rPr>
        <w:t xml:space="preserve"> </w:t>
      </w:r>
      <w:r w:rsidRPr="00F107C8">
        <w:rPr>
          <w:bCs/>
        </w:rPr>
        <w:t xml:space="preserve">as much information as possible and email the form to </w:t>
      </w:r>
      <w:hyperlink r:id="rId10" w:history="1">
        <w:r w:rsidR="000B4119" w:rsidRPr="00F107C8">
          <w:rPr>
            <w:rStyle w:val="Hyperlink"/>
            <w:bCs/>
          </w:rPr>
          <w:t>accommodationfeedback@qub.ac.uk</w:t>
        </w:r>
      </w:hyperlink>
      <w:r w:rsidRPr="00F107C8">
        <w:rPr>
          <w:bCs/>
        </w:rPr>
        <w:t xml:space="preserve">. </w:t>
      </w:r>
    </w:p>
    <w:p w14:paraId="1DA4E609" w14:textId="77777777" w:rsidR="000B4119" w:rsidRDefault="000B4119" w:rsidP="000B4119">
      <w:pPr>
        <w:pStyle w:val="Default"/>
        <w:spacing w:line="312" w:lineRule="auto"/>
        <w:ind w:left="1590"/>
        <w:rPr>
          <w:bCs/>
          <w:sz w:val="22"/>
          <w:szCs w:val="22"/>
        </w:rPr>
      </w:pPr>
    </w:p>
    <w:p w14:paraId="19716A0D" w14:textId="0B4EA8EA" w:rsidR="009753A7" w:rsidRDefault="009753A7" w:rsidP="005C6D4B">
      <w:pPr>
        <w:pStyle w:val="Default"/>
        <w:numPr>
          <w:ilvl w:val="1"/>
          <w:numId w:val="5"/>
        </w:numPr>
        <w:spacing w:line="312" w:lineRule="auto"/>
        <w:rPr>
          <w:bCs/>
          <w:sz w:val="22"/>
          <w:szCs w:val="22"/>
          <w:u w:val="single"/>
        </w:rPr>
      </w:pPr>
      <w:r w:rsidRPr="009753A7">
        <w:rPr>
          <w:bCs/>
          <w:sz w:val="22"/>
          <w:szCs w:val="22"/>
          <w:u w:val="single"/>
        </w:rPr>
        <w:t>Formal Complaint</w:t>
      </w:r>
    </w:p>
    <w:p w14:paraId="23A2DF71" w14:textId="77777777" w:rsidR="000B4119" w:rsidRDefault="000B4119" w:rsidP="000B4119">
      <w:pPr>
        <w:pStyle w:val="Default"/>
        <w:spacing w:line="312" w:lineRule="auto"/>
        <w:rPr>
          <w:bCs/>
          <w:sz w:val="22"/>
          <w:szCs w:val="22"/>
          <w:u w:val="single"/>
        </w:rPr>
      </w:pPr>
      <w:bookmarkStart w:id="1" w:name="_Hlk142395222"/>
    </w:p>
    <w:p w14:paraId="29422E21" w14:textId="38DBA8A8" w:rsidR="009753A7" w:rsidRPr="00661041" w:rsidRDefault="009753A7" w:rsidP="000158A3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bookmarkStart w:id="2" w:name="_Hlk142395162"/>
      <w:r w:rsidRPr="000158A3">
        <w:rPr>
          <w:bCs/>
          <w:u w:val="single"/>
        </w:rPr>
        <w:t xml:space="preserve">Stage One – Investigation </w:t>
      </w:r>
      <w:bookmarkEnd w:id="2"/>
    </w:p>
    <w:p w14:paraId="4EF1E130" w14:textId="77777777" w:rsidR="00661041" w:rsidRPr="00661041" w:rsidRDefault="00661041" w:rsidP="00661041">
      <w:pPr>
        <w:tabs>
          <w:tab w:val="left" w:pos="2280"/>
        </w:tabs>
        <w:spacing w:line="271" w:lineRule="auto"/>
        <w:ind w:left="1558" w:right="107"/>
        <w:rPr>
          <w:u w:val="single"/>
        </w:rPr>
      </w:pPr>
    </w:p>
    <w:p w14:paraId="5B3F1E9F" w14:textId="72976EC5" w:rsidR="009753A7" w:rsidRPr="00661041" w:rsidRDefault="009753A7" w:rsidP="000158A3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bookmarkStart w:id="3" w:name="_Hlk142385925"/>
      <w:bookmarkEnd w:id="1"/>
      <w:r w:rsidRPr="00661041">
        <w:rPr>
          <w:bCs/>
        </w:rPr>
        <w:t>A customer can escalate an informal complaint if:</w:t>
      </w:r>
    </w:p>
    <w:bookmarkEnd w:id="3"/>
    <w:p w14:paraId="1C3D2563" w14:textId="77777777" w:rsidR="009753A7" w:rsidRPr="00661041" w:rsidRDefault="009753A7" w:rsidP="000B4119">
      <w:pPr>
        <w:tabs>
          <w:tab w:val="left" w:pos="1560"/>
        </w:tabs>
        <w:adjustRightInd w:val="0"/>
        <w:spacing w:line="312" w:lineRule="auto"/>
        <w:ind w:left="1560"/>
        <w:jc w:val="both"/>
      </w:pPr>
    </w:p>
    <w:p w14:paraId="000ADA63" w14:textId="57A2C131" w:rsidR="000B4119" w:rsidRPr="00661041" w:rsidRDefault="000B4119" w:rsidP="00661041">
      <w:pPr>
        <w:pStyle w:val="ListParagraph"/>
        <w:widowControl/>
        <w:numPr>
          <w:ilvl w:val="0"/>
          <w:numId w:val="21"/>
        </w:numPr>
        <w:adjustRightInd w:val="0"/>
        <w:spacing w:line="312" w:lineRule="auto"/>
        <w:ind w:left="2552"/>
      </w:pPr>
      <w:r>
        <w:t>a</w:t>
      </w:r>
      <w:r w:rsidR="009753A7">
        <w:t xml:space="preserve">n informal complaint has not been resolved within </w:t>
      </w:r>
      <w:r w:rsidR="00D65365">
        <w:t xml:space="preserve">5 </w:t>
      </w:r>
      <w:r w:rsidR="009753A7">
        <w:t xml:space="preserve">working days and </w:t>
      </w:r>
      <w:r w:rsidR="00661041">
        <w:t>the customer has not received an explanation for the delay</w:t>
      </w:r>
      <w:r w:rsidR="3D05010B">
        <w:t>.</w:t>
      </w:r>
    </w:p>
    <w:p w14:paraId="11E8AB63" w14:textId="4EF3744A" w:rsidR="009753A7" w:rsidRPr="00661041" w:rsidRDefault="009753A7" w:rsidP="00661041">
      <w:pPr>
        <w:pStyle w:val="ListParagraph"/>
        <w:widowControl/>
        <w:numPr>
          <w:ilvl w:val="0"/>
          <w:numId w:val="21"/>
        </w:numPr>
        <w:adjustRightInd w:val="0"/>
        <w:spacing w:line="312" w:lineRule="auto"/>
        <w:ind w:left="2552"/>
      </w:pPr>
      <w:r w:rsidRPr="00661041">
        <w:lastRenderedPageBreak/>
        <w:t>an informal complaint has not been dealt with to their satisfaction</w:t>
      </w:r>
    </w:p>
    <w:p w14:paraId="10A74038" w14:textId="77777777" w:rsidR="000158A3" w:rsidRDefault="000158A3" w:rsidP="000158A3">
      <w:pPr>
        <w:pStyle w:val="ListParagraph"/>
        <w:widowControl/>
        <w:tabs>
          <w:tab w:val="left" w:pos="1560"/>
        </w:tabs>
        <w:adjustRightInd w:val="0"/>
        <w:spacing w:line="312" w:lineRule="auto"/>
        <w:ind w:left="1560" w:firstLine="0"/>
      </w:pPr>
    </w:p>
    <w:p w14:paraId="12221DF2" w14:textId="1ECBA947" w:rsidR="000158A3" w:rsidRPr="000158A3" w:rsidRDefault="009753A7" w:rsidP="000158A3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r w:rsidRPr="000158A3">
        <w:rPr>
          <w:bCs/>
        </w:rPr>
        <w:t>Acknowledgement of the formal complaint must be made within 5 working days advising the customer of the length of time expected to resolve the issue.  Should a more detailed investigation be required</w:t>
      </w:r>
      <w:r w:rsidR="002045FD">
        <w:rPr>
          <w:bCs/>
        </w:rPr>
        <w:t>,</w:t>
      </w:r>
      <w:r w:rsidRPr="000158A3">
        <w:rPr>
          <w:bCs/>
        </w:rPr>
        <w:t xml:space="preserve"> we must inform the customer and aim to provide a substantive report within 20 working days.  </w:t>
      </w:r>
    </w:p>
    <w:p w14:paraId="503A0891" w14:textId="77777777" w:rsidR="000158A3" w:rsidRPr="000158A3" w:rsidRDefault="000158A3" w:rsidP="000158A3">
      <w:pPr>
        <w:pStyle w:val="ListParagraph"/>
        <w:tabs>
          <w:tab w:val="left" w:pos="2280"/>
        </w:tabs>
        <w:spacing w:line="271" w:lineRule="auto"/>
        <w:ind w:left="2279" w:right="107" w:firstLine="0"/>
        <w:rPr>
          <w:u w:val="single"/>
        </w:rPr>
      </w:pPr>
    </w:p>
    <w:p w14:paraId="3EE98DD5" w14:textId="77777777" w:rsidR="000158A3" w:rsidRPr="000158A3" w:rsidRDefault="00B541F8" w:rsidP="000158A3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r w:rsidRPr="000158A3">
        <w:rPr>
          <w:bCs/>
          <w:u w:val="single"/>
        </w:rPr>
        <w:t>Stage Two – Meeting/Telephone</w:t>
      </w:r>
    </w:p>
    <w:p w14:paraId="20F2EF9C" w14:textId="77777777" w:rsidR="000158A3" w:rsidRPr="000158A3" w:rsidRDefault="000158A3" w:rsidP="000158A3">
      <w:pPr>
        <w:pStyle w:val="ListParagraph"/>
        <w:rPr>
          <w:bCs/>
        </w:rPr>
      </w:pPr>
    </w:p>
    <w:p w14:paraId="2C38CBB7" w14:textId="77777777" w:rsidR="00FC14F2" w:rsidRPr="00FC14F2" w:rsidRDefault="00B541F8" w:rsidP="00FC14F2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r w:rsidRPr="000158A3">
        <w:rPr>
          <w:bCs/>
        </w:rPr>
        <w:t>Should the customer be dissatisfied with the outcome of stage one, they can ask for it to be reviewed by a Senior Manager who will acknowledge their complaint on the day of receipt and arrange a suitable time to meet.</w:t>
      </w:r>
    </w:p>
    <w:p w14:paraId="19EBFB5B" w14:textId="77777777" w:rsidR="00FC14F2" w:rsidRPr="00FC14F2" w:rsidRDefault="00FC14F2" w:rsidP="00FC14F2">
      <w:pPr>
        <w:pStyle w:val="ListParagraph"/>
        <w:rPr>
          <w:bCs/>
        </w:rPr>
      </w:pPr>
    </w:p>
    <w:p w14:paraId="4BFDA9F4" w14:textId="4B205B96" w:rsidR="00FC14F2" w:rsidRPr="00013D7E" w:rsidRDefault="00B541F8" w:rsidP="00FC14F2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r w:rsidRPr="00013D7E">
        <w:rPr>
          <w:bCs/>
          <w:u w:val="single"/>
        </w:rPr>
        <w:t>Stage Three</w:t>
      </w:r>
      <w:r w:rsidR="0029353D">
        <w:rPr>
          <w:bCs/>
          <w:u w:val="single"/>
        </w:rPr>
        <w:t xml:space="preserve"> –</w:t>
      </w:r>
      <w:r w:rsidRPr="00013D7E">
        <w:rPr>
          <w:bCs/>
          <w:u w:val="single"/>
        </w:rPr>
        <w:t xml:space="preserve"> Referral to the Head of Accommodation</w:t>
      </w:r>
    </w:p>
    <w:p w14:paraId="5D6DCF54" w14:textId="77777777" w:rsidR="00FC14F2" w:rsidRPr="00FC14F2" w:rsidRDefault="00FC14F2" w:rsidP="00FC14F2">
      <w:pPr>
        <w:pStyle w:val="ListParagraph"/>
        <w:rPr>
          <w:bCs/>
        </w:rPr>
      </w:pPr>
    </w:p>
    <w:p w14:paraId="1DA61E32" w14:textId="77777777" w:rsidR="006637D2" w:rsidRPr="006637D2" w:rsidRDefault="00B541F8" w:rsidP="006637D2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r w:rsidRPr="00FC14F2">
        <w:rPr>
          <w:bCs/>
        </w:rPr>
        <w:t>Should the customer still be dissatisfied with the outcome of the meeting with the Senior Manager they can escalate their complaint to the Head of Accommodation.</w:t>
      </w:r>
    </w:p>
    <w:p w14:paraId="08E13910" w14:textId="77777777" w:rsidR="006637D2" w:rsidRPr="006637D2" w:rsidRDefault="006637D2" w:rsidP="006637D2">
      <w:pPr>
        <w:pStyle w:val="ListParagraph"/>
        <w:rPr>
          <w:bCs/>
        </w:rPr>
      </w:pPr>
    </w:p>
    <w:p w14:paraId="0F0CB8F2" w14:textId="7AB3B74D" w:rsidR="00B541F8" w:rsidRPr="006637D2" w:rsidRDefault="00B541F8" w:rsidP="006637D2">
      <w:pPr>
        <w:pStyle w:val="ListParagraph"/>
        <w:numPr>
          <w:ilvl w:val="2"/>
          <w:numId w:val="5"/>
        </w:numPr>
        <w:tabs>
          <w:tab w:val="left" w:pos="2280"/>
        </w:tabs>
        <w:spacing w:line="271" w:lineRule="auto"/>
        <w:ind w:right="107"/>
        <w:rPr>
          <w:u w:val="single"/>
        </w:rPr>
      </w:pPr>
      <w:r w:rsidRPr="006637D2">
        <w:rPr>
          <w:bCs/>
        </w:rPr>
        <w:t>NOTE</w:t>
      </w:r>
      <w:r w:rsidR="0034328C">
        <w:rPr>
          <w:bCs/>
        </w:rPr>
        <w:t>:</w:t>
      </w:r>
      <w:r w:rsidRPr="006637D2">
        <w:rPr>
          <w:bCs/>
        </w:rPr>
        <w:t xml:space="preserve"> Every effort will be made to adhere to time </w:t>
      </w:r>
      <w:r w:rsidR="00BF6BA5">
        <w:rPr>
          <w:bCs/>
        </w:rPr>
        <w:t>frames</w:t>
      </w:r>
      <w:r w:rsidRPr="006637D2">
        <w:rPr>
          <w:bCs/>
        </w:rPr>
        <w:t xml:space="preserve"> to </w:t>
      </w:r>
      <w:r w:rsidR="002C4340">
        <w:rPr>
          <w:bCs/>
        </w:rPr>
        <w:t>re</w:t>
      </w:r>
      <w:r w:rsidRPr="006637D2">
        <w:rPr>
          <w:bCs/>
        </w:rPr>
        <w:t xml:space="preserve">solve complaints, however, </w:t>
      </w:r>
      <w:r w:rsidR="002C4340">
        <w:rPr>
          <w:bCs/>
        </w:rPr>
        <w:t>on</w:t>
      </w:r>
      <w:r w:rsidR="002C4340" w:rsidRPr="006637D2">
        <w:rPr>
          <w:bCs/>
        </w:rPr>
        <w:t xml:space="preserve"> </w:t>
      </w:r>
      <w:r w:rsidRPr="006637D2">
        <w:rPr>
          <w:bCs/>
        </w:rPr>
        <w:t>occasions where this is not possible the complainant will be kept informed of progress.  Working days refers to University working days i.e. Monday-Friday, excluding Public Holidays and University closure days.</w:t>
      </w:r>
    </w:p>
    <w:p w14:paraId="6724D9DA" w14:textId="2B4C14D0" w:rsidR="00B541F8" w:rsidRDefault="00B541F8" w:rsidP="0034328C">
      <w:pPr>
        <w:pStyle w:val="Default"/>
        <w:spacing w:line="312" w:lineRule="auto"/>
        <w:rPr>
          <w:bCs/>
          <w:sz w:val="22"/>
          <w:szCs w:val="22"/>
        </w:rPr>
      </w:pPr>
    </w:p>
    <w:p w14:paraId="20C72FEE" w14:textId="5C5B6302" w:rsidR="001C7AFC" w:rsidRDefault="001C7AFC" w:rsidP="0034328C">
      <w:pPr>
        <w:pStyle w:val="Default"/>
        <w:spacing w:line="312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  <w:t xml:space="preserve">Confidentiality </w:t>
      </w:r>
    </w:p>
    <w:p w14:paraId="38F22030" w14:textId="5E20BDF7" w:rsidR="001C7AFC" w:rsidRDefault="001C7AFC" w:rsidP="0034328C">
      <w:pPr>
        <w:pStyle w:val="Default"/>
        <w:spacing w:line="312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292489DE" w14:textId="53368F61" w:rsidR="001C7AFC" w:rsidRDefault="001C7AFC" w:rsidP="0034328C">
      <w:pPr>
        <w:pStyle w:val="Default"/>
        <w:spacing w:line="312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All complaints will be dealt with confidentially, though enquiries may have to be made</w:t>
      </w:r>
    </w:p>
    <w:p w14:paraId="6F274C2F" w14:textId="4874B999" w:rsidR="001C7AFC" w:rsidRDefault="001C7AFC" w:rsidP="0034328C">
      <w:pPr>
        <w:pStyle w:val="Default"/>
        <w:spacing w:line="312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with third parties to investigate the complaint fully.  For this reason anonymous</w:t>
      </w:r>
    </w:p>
    <w:tbl>
      <w:tblPr>
        <w:tblpPr w:leftFromText="180" w:rightFromText="180" w:vertAnchor="text" w:horzAnchor="margin" w:tblpY="17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F6BA5" w:rsidRPr="00F9718C" w14:paraId="615CC7FC" w14:textId="77777777" w:rsidTr="00BF6B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8111C" w14:textId="2CC7237E" w:rsidR="00BF6BA5" w:rsidRPr="00CA6214" w:rsidRDefault="00BF6BA5" w:rsidP="00BF6BA5">
            <w:pPr>
              <w:spacing w:line="312" w:lineRule="auto"/>
              <w:rPr>
                <w:b/>
              </w:rPr>
            </w:pPr>
            <w:r w:rsidRPr="00CA6214">
              <w:rPr>
                <w:b/>
              </w:rPr>
              <w:t xml:space="preserve">Date of Assessment: </w:t>
            </w:r>
            <w:r w:rsidR="00EA00E9">
              <w:rPr>
                <w:b/>
                <w:sz w:val="20"/>
                <w:szCs w:val="20"/>
              </w:rPr>
              <w:t>16 December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F530C5" w14:textId="5AE36826" w:rsidR="00BF6BA5" w:rsidRPr="00CA6214" w:rsidRDefault="00BF6BA5" w:rsidP="00BF6BA5">
            <w:pPr>
              <w:spacing w:line="312" w:lineRule="auto"/>
              <w:rPr>
                <w:b/>
              </w:rPr>
            </w:pPr>
            <w:r w:rsidRPr="00CA6214">
              <w:rPr>
                <w:b/>
              </w:rPr>
              <w:t xml:space="preserve">Policy Review Date: </w:t>
            </w:r>
            <w:r w:rsidR="00EA00E9">
              <w:rPr>
                <w:b/>
                <w:sz w:val="20"/>
                <w:szCs w:val="20"/>
              </w:rPr>
              <w:t>December 2025</w:t>
            </w:r>
          </w:p>
        </w:tc>
      </w:tr>
      <w:tr w:rsidR="00BF6BA5" w:rsidRPr="00F9718C" w14:paraId="52CAB9C0" w14:textId="77777777" w:rsidTr="00BF6B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742" w14:textId="77777777" w:rsidR="00BF6BA5" w:rsidRPr="00CA6214" w:rsidRDefault="00BF6BA5" w:rsidP="00BF6BA5">
            <w:pPr>
              <w:spacing w:line="312" w:lineRule="auto"/>
            </w:pPr>
          </w:p>
          <w:p w14:paraId="6E303A5A" w14:textId="77777777" w:rsidR="00BF6BA5" w:rsidRDefault="00BF6BA5" w:rsidP="00BF6BA5">
            <w:pPr>
              <w:spacing w:line="312" w:lineRule="auto"/>
            </w:pPr>
          </w:p>
          <w:p w14:paraId="4B3B848F" w14:textId="77777777" w:rsidR="00BF6BA5" w:rsidRPr="00CA6214" w:rsidRDefault="00BF6BA5" w:rsidP="00BF6BA5">
            <w:pPr>
              <w:spacing w:line="312" w:lineRule="auto"/>
            </w:pPr>
            <w:r w:rsidRPr="00CA6214">
              <w:t xml:space="preserve">Assessor: </w:t>
            </w:r>
            <w:r w:rsidRPr="00CA6214">
              <w:rPr>
                <w:sz w:val="20"/>
                <w:szCs w:val="20"/>
              </w:rPr>
              <w:t>KATHRYN BRIGGS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126" w14:textId="77777777" w:rsidR="00BF6BA5" w:rsidRPr="00CA6214" w:rsidRDefault="00BF6BA5" w:rsidP="00BF6BA5">
            <w:pPr>
              <w:spacing w:line="312" w:lineRule="auto"/>
            </w:pPr>
          </w:p>
          <w:p w14:paraId="09BF586C" w14:textId="77777777" w:rsidR="00BF6BA5" w:rsidRPr="00CA6214" w:rsidRDefault="00BF6BA5" w:rsidP="00BF6BA5">
            <w:pPr>
              <w:spacing w:line="312" w:lineRule="auto"/>
            </w:pPr>
            <w:r w:rsidRPr="00CA6214">
              <w:t xml:space="preserve">Signature: </w:t>
            </w:r>
            <w:r w:rsidRPr="005D4581">
              <w:rPr>
                <w:noProof/>
              </w:rPr>
              <w:drawing>
                <wp:inline distT="0" distB="0" distL="0" distR="0" wp14:anchorId="4644EE37" wp14:editId="5D738A4C">
                  <wp:extent cx="1474573" cy="301625"/>
                  <wp:effectExtent l="0" t="0" r="0" b="3175"/>
                  <wp:docPr id="20" name="Picture 20" descr="A close-up of a wri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-up of a writing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211" cy="31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FE401" w14:textId="77777777" w:rsidR="00BF6BA5" w:rsidRPr="00CA6214" w:rsidRDefault="00BF6BA5" w:rsidP="00BF6BA5">
            <w:pPr>
              <w:spacing w:line="312" w:lineRule="auto"/>
            </w:pPr>
            <w:r w:rsidRPr="00CA6214">
              <w:t xml:space="preserve">                   </w:t>
            </w:r>
          </w:p>
        </w:tc>
      </w:tr>
    </w:tbl>
    <w:p w14:paraId="3CF902D2" w14:textId="348D690A" w:rsidR="003777BB" w:rsidRPr="00BF6BA5" w:rsidRDefault="001C7AFC" w:rsidP="00BF6BA5">
      <w:pPr>
        <w:pStyle w:val="Default"/>
        <w:spacing w:line="312" w:lineRule="auto"/>
        <w:rPr>
          <w:bCs/>
          <w:sz w:val="22"/>
          <w:szCs w:val="22"/>
        </w:rPr>
        <w:sectPr w:rsidR="003777BB" w:rsidRPr="00BF6BA5">
          <w:type w:val="continuous"/>
          <w:pgSz w:w="11910" w:h="16840"/>
          <w:pgMar w:top="1140" w:right="1300" w:bottom="280" w:left="1300" w:header="720" w:footer="720" w:gutter="0"/>
          <w:cols w:space="720"/>
        </w:sectPr>
      </w:pPr>
      <w:r>
        <w:rPr>
          <w:bCs/>
          <w:sz w:val="22"/>
          <w:szCs w:val="22"/>
        </w:rPr>
        <w:tab/>
        <w:t>complaints will not be accepted.</w:t>
      </w:r>
    </w:p>
    <w:p w14:paraId="06D25E24" w14:textId="77777777" w:rsidR="00B541F8" w:rsidRDefault="00B541F8" w:rsidP="00BF6BA5">
      <w:pPr>
        <w:widowControl/>
        <w:autoSpaceDE/>
        <w:autoSpaceDN/>
        <w:spacing w:line="312" w:lineRule="auto"/>
        <w:rPr>
          <w:rFonts w:eastAsia="Calibri"/>
          <w:b/>
          <w:lang w:eastAsia="en-US" w:bidi="ar-SA"/>
        </w:rPr>
      </w:pPr>
    </w:p>
    <w:p w14:paraId="7F9FB684" w14:textId="392CCD72" w:rsidR="00B541F8" w:rsidRPr="00B541F8" w:rsidRDefault="00B541F8" w:rsidP="005C6D4B">
      <w:pPr>
        <w:widowControl/>
        <w:autoSpaceDE/>
        <w:autoSpaceDN/>
        <w:spacing w:line="312" w:lineRule="auto"/>
        <w:jc w:val="right"/>
        <w:rPr>
          <w:rFonts w:eastAsia="Calibri"/>
          <w:b/>
          <w:lang w:eastAsia="en-US" w:bidi="ar-SA"/>
        </w:rPr>
      </w:pPr>
      <w:r w:rsidRPr="00B541F8">
        <w:rPr>
          <w:rFonts w:eastAsia="Calibri"/>
          <w:b/>
          <w:lang w:eastAsia="en-US" w:bidi="ar-SA"/>
        </w:rPr>
        <w:t>APPENDIX 1</w:t>
      </w:r>
    </w:p>
    <w:p w14:paraId="2D29E0B0" w14:textId="77777777" w:rsidR="00B541F8" w:rsidRPr="00B541F8" w:rsidRDefault="00B541F8" w:rsidP="005C6D4B">
      <w:pPr>
        <w:widowControl/>
        <w:autoSpaceDE/>
        <w:autoSpaceDN/>
        <w:spacing w:line="312" w:lineRule="auto"/>
        <w:jc w:val="center"/>
        <w:rPr>
          <w:rFonts w:eastAsia="Calibri"/>
          <w:b/>
          <w:lang w:eastAsia="en-US" w:bidi="ar-SA"/>
        </w:rPr>
      </w:pPr>
    </w:p>
    <w:p w14:paraId="3A9D87CB" w14:textId="77777777" w:rsidR="00B541F8" w:rsidRPr="00B541F8" w:rsidRDefault="00B541F8" w:rsidP="005C6D4B">
      <w:pPr>
        <w:widowControl/>
        <w:autoSpaceDE/>
        <w:autoSpaceDN/>
        <w:spacing w:line="312" w:lineRule="auto"/>
        <w:jc w:val="center"/>
        <w:rPr>
          <w:rFonts w:eastAsia="Calibri"/>
          <w:b/>
          <w:lang w:eastAsia="en-US" w:bidi="ar-SA"/>
        </w:rPr>
      </w:pPr>
      <w:r w:rsidRPr="00B541F8">
        <w:rPr>
          <w:rFonts w:eastAsia="Calibri"/>
          <w:b/>
          <w:lang w:eastAsia="en-US" w:bidi="ar-SA"/>
        </w:rPr>
        <w:t>Queen’s Accommodation Complaints Form</w:t>
      </w:r>
    </w:p>
    <w:p w14:paraId="486F5801" w14:textId="77777777" w:rsidR="00B541F8" w:rsidRPr="00B541F8" w:rsidRDefault="00B541F8" w:rsidP="005C6D4B">
      <w:pPr>
        <w:widowControl/>
        <w:autoSpaceDE/>
        <w:autoSpaceDN/>
        <w:spacing w:line="312" w:lineRule="auto"/>
        <w:rPr>
          <w:rFonts w:eastAsia="Times New Roman"/>
          <w:b/>
          <w:bCs/>
          <w:i/>
          <w:lang w:eastAsia="en-US" w:bidi="ar-SA"/>
        </w:rPr>
      </w:pPr>
      <w:r w:rsidRPr="00B541F8">
        <w:rPr>
          <w:rFonts w:eastAsia="Times New Roman"/>
          <w:b/>
          <w:bCs/>
          <w:u w:val="single"/>
          <w:lang w:eastAsia="en-US" w:bidi="ar-SA"/>
        </w:rPr>
        <w:t>YOUR DETAILS</w:t>
      </w:r>
      <w:r w:rsidRPr="00B541F8">
        <w:rPr>
          <w:rFonts w:eastAsia="Times New Roman"/>
          <w:b/>
          <w:bCs/>
          <w:u w:val="single"/>
          <w:lang w:eastAsia="en-US" w:bidi="ar-S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541F8" w:rsidRPr="00B541F8" w14:paraId="7174029A" w14:textId="77777777" w:rsidTr="008D672E">
        <w:tc>
          <w:tcPr>
            <w:tcW w:w="4508" w:type="dxa"/>
            <w:shd w:val="clear" w:color="auto" w:fill="auto"/>
          </w:tcPr>
          <w:p w14:paraId="728FEF5C" w14:textId="77777777" w:rsidR="00B541F8" w:rsidRPr="00B541F8" w:rsidRDefault="00B541F8" w:rsidP="005C6D4B">
            <w:pPr>
              <w:widowControl/>
              <w:autoSpaceDE/>
              <w:autoSpaceDN/>
              <w:spacing w:line="312" w:lineRule="auto"/>
              <w:rPr>
                <w:rFonts w:eastAsia="Times New Roman"/>
                <w:lang w:eastAsia="en-US" w:bidi="ar-SA"/>
              </w:rPr>
            </w:pPr>
            <w:r w:rsidRPr="00B541F8">
              <w:rPr>
                <w:rFonts w:eastAsia="Times New Roman"/>
                <w:lang w:eastAsia="en-US" w:bidi="ar-SA"/>
              </w:rPr>
              <w:t>Name:</w:t>
            </w:r>
          </w:p>
        </w:tc>
        <w:tc>
          <w:tcPr>
            <w:tcW w:w="4508" w:type="dxa"/>
            <w:shd w:val="clear" w:color="auto" w:fill="auto"/>
          </w:tcPr>
          <w:p w14:paraId="16DE83D3" w14:textId="77777777" w:rsidR="00B541F8" w:rsidRPr="00B541F8" w:rsidRDefault="00B541F8" w:rsidP="005C6D4B">
            <w:pPr>
              <w:widowControl/>
              <w:autoSpaceDE/>
              <w:autoSpaceDN/>
              <w:spacing w:line="312" w:lineRule="auto"/>
              <w:rPr>
                <w:rFonts w:eastAsia="Times New Roman"/>
                <w:lang w:eastAsia="en-US" w:bidi="ar-SA"/>
              </w:rPr>
            </w:pPr>
            <w:r w:rsidRPr="00B541F8">
              <w:rPr>
                <w:rFonts w:eastAsia="Times New Roman"/>
                <w:lang w:eastAsia="en-US" w:bidi="ar-SA"/>
              </w:rPr>
              <w:t>Student Number:</w:t>
            </w:r>
          </w:p>
        </w:tc>
      </w:tr>
      <w:tr w:rsidR="00B541F8" w:rsidRPr="00B541F8" w14:paraId="2F25D5EE" w14:textId="77777777" w:rsidTr="008D672E">
        <w:tc>
          <w:tcPr>
            <w:tcW w:w="4508" w:type="dxa"/>
            <w:shd w:val="clear" w:color="auto" w:fill="auto"/>
          </w:tcPr>
          <w:p w14:paraId="0A94BCB1" w14:textId="77777777" w:rsidR="00B541F8" w:rsidRPr="00B541F8" w:rsidRDefault="00B541F8" w:rsidP="005C6D4B">
            <w:pPr>
              <w:widowControl/>
              <w:autoSpaceDE/>
              <w:autoSpaceDN/>
              <w:spacing w:line="312" w:lineRule="auto"/>
              <w:rPr>
                <w:rFonts w:eastAsia="Times New Roman"/>
                <w:lang w:eastAsia="en-US" w:bidi="ar-SA"/>
              </w:rPr>
            </w:pPr>
            <w:r w:rsidRPr="00B541F8">
              <w:rPr>
                <w:rFonts w:eastAsia="Times New Roman"/>
                <w:lang w:eastAsia="en-US" w:bidi="ar-SA"/>
              </w:rPr>
              <w:t>Telephone Number:</w:t>
            </w:r>
          </w:p>
        </w:tc>
        <w:tc>
          <w:tcPr>
            <w:tcW w:w="4508" w:type="dxa"/>
            <w:shd w:val="clear" w:color="auto" w:fill="auto"/>
          </w:tcPr>
          <w:p w14:paraId="071797C3" w14:textId="77777777" w:rsidR="00B541F8" w:rsidRPr="00B541F8" w:rsidRDefault="00B541F8" w:rsidP="005C6D4B">
            <w:pPr>
              <w:widowControl/>
              <w:autoSpaceDE/>
              <w:autoSpaceDN/>
              <w:spacing w:line="312" w:lineRule="auto"/>
              <w:rPr>
                <w:rFonts w:eastAsia="Times New Roman"/>
                <w:lang w:eastAsia="en-US" w:bidi="ar-SA"/>
              </w:rPr>
            </w:pPr>
            <w:r w:rsidRPr="00B541F8">
              <w:rPr>
                <w:rFonts w:eastAsia="Times New Roman"/>
                <w:lang w:eastAsia="en-US" w:bidi="ar-SA"/>
              </w:rPr>
              <w:t>Date of Complaint:</w:t>
            </w:r>
          </w:p>
        </w:tc>
      </w:tr>
    </w:tbl>
    <w:p w14:paraId="598CC6E1" w14:textId="77777777" w:rsidR="00B541F8" w:rsidRPr="00B541F8" w:rsidRDefault="00B541F8" w:rsidP="005C6D4B">
      <w:pPr>
        <w:widowControl/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08B68128" w14:textId="77777777" w:rsidR="00B541F8" w:rsidRPr="00B541F8" w:rsidRDefault="00B541F8" w:rsidP="005C6D4B">
      <w:pPr>
        <w:widowControl/>
        <w:autoSpaceDE/>
        <w:autoSpaceDN/>
        <w:spacing w:line="312" w:lineRule="auto"/>
        <w:rPr>
          <w:rFonts w:eastAsia="Times New Roman"/>
          <w:b/>
          <w:bCs/>
          <w:u w:val="single"/>
          <w:lang w:eastAsia="en-US" w:bidi="ar-SA"/>
        </w:rPr>
      </w:pPr>
      <w:r w:rsidRPr="00B541F8">
        <w:rPr>
          <w:rFonts w:eastAsia="Times New Roman"/>
          <w:b/>
          <w:bCs/>
          <w:u w:val="single"/>
          <w:lang w:eastAsia="en-US" w:bidi="ar-SA"/>
        </w:rPr>
        <w:t>ABOUT YOUR COMPLAINT</w:t>
      </w:r>
    </w:p>
    <w:p w14:paraId="5C857FB8" w14:textId="77777777" w:rsidR="00B541F8" w:rsidRPr="00B541F8" w:rsidRDefault="00B541F8" w:rsidP="005C6D4B">
      <w:pPr>
        <w:widowControl/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0881ABC9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  <w:r w:rsidRPr="00B541F8">
        <w:rPr>
          <w:rFonts w:eastAsia="Times New Roman"/>
          <w:lang w:eastAsia="en-US" w:bidi="ar-SA"/>
        </w:rPr>
        <w:t xml:space="preserve">(a) Please set out the details of your complaint, including dates or incidents or events if appropriate, with copies of any relevant information. </w:t>
      </w:r>
    </w:p>
    <w:p w14:paraId="71A7EDBF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5258AD46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2EFC3E0F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1DE580F2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08907FEF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2A88BA42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5A5E45EC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6DAD67AB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33E33FBC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3010DF79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1259E613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  <w:r w:rsidRPr="00B541F8">
        <w:rPr>
          <w:rFonts w:eastAsia="Times New Roman"/>
          <w:lang w:eastAsia="en-US" w:bidi="ar-SA"/>
        </w:rPr>
        <w:t>(b) Please explain why you are not satisfied with the response you have received from us.</w:t>
      </w:r>
    </w:p>
    <w:p w14:paraId="1DDC1476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1F09B721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52C332AC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257BC77A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18A068BE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5CDEF732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70BE1F83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5EFA2207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3CF83E82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1A82E482" w14:textId="77777777" w:rsidR="00B541F8" w:rsidRPr="00B541F8" w:rsidRDefault="00B541F8" w:rsidP="005C6D4B">
      <w:pPr>
        <w:widowControl/>
        <w:autoSpaceDE/>
        <w:autoSpaceDN/>
        <w:spacing w:line="312" w:lineRule="auto"/>
        <w:rPr>
          <w:rFonts w:eastAsia="Times New Roman"/>
          <w:b/>
          <w:bCs/>
          <w:u w:val="single"/>
          <w:lang w:eastAsia="en-US" w:bidi="ar-SA"/>
        </w:rPr>
      </w:pPr>
    </w:p>
    <w:p w14:paraId="2A851C8E" w14:textId="77777777" w:rsidR="00B541F8" w:rsidRPr="00B541F8" w:rsidRDefault="00B541F8" w:rsidP="005C6D4B">
      <w:pPr>
        <w:widowControl/>
        <w:autoSpaceDE/>
        <w:autoSpaceDN/>
        <w:spacing w:line="312" w:lineRule="auto"/>
        <w:rPr>
          <w:rFonts w:eastAsia="Times New Roman"/>
          <w:b/>
          <w:bCs/>
          <w:iCs/>
          <w:lang w:eastAsia="en-US" w:bidi="ar-SA"/>
        </w:rPr>
      </w:pPr>
      <w:r w:rsidRPr="00B541F8">
        <w:rPr>
          <w:rFonts w:eastAsia="Times New Roman"/>
          <w:b/>
          <w:bCs/>
          <w:iCs/>
          <w:u w:val="single"/>
          <w:lang w:eastAsia="en-US" w:bidi="ar-SA"/>
        </w:rPr>
        <w:t>DESIRED OUTCOME</w:t>
      </w:r>
    </w:p>
    <w:p w14:paraId="4FA53872" w14:textId="77777777" w:rsidR="00B541F8" w:rsidRPr="00B541F8" w:rsidRDefault="00B541F8" w:rsidP="005C6D4B">
      <w:pPr>
        <w:widowControl/>
        <w:autoSpaceDE/>
        <w:autoSpaceDN/>
        <w:spacing w:line="312" w:lineRule="auto"/>
        <w:rPr>
          <w:rFonts w:eastAsia="Times New Roman"/>
          <w:iCs/>
          <w:lang w:eastAsia="en-US" w:bidi="ar-SA"/>
        </w:rPr>
      </w:pPr>
    </w:p>
    <w:p w14:paraId="1073447C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  <w:r w:rsidRPr="00B541F8">
        <w:rPr>
          <w:rFonts w:eastAsia="Times New Roman"/>
          <w:lang w:eastAsia="en-US" w:bidi="ar-SA"/>
        </w:rPr>
        <w:t>Please indicate what outcome or future action you would like to see taken in order to address your complaint.</w:t>
      </w:r>
    </w:p>
    <w:p w14:paraId="3116FF12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5A442DF4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04A3D05F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1B7D811D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38CEFCA5" w14:textId="77777777" w:rsidR="00B541F8" w:rsidRPr="00B541F8" w:rsidRDefault="00B541F8" w:rsidP="005C6D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12" w:lineRule="auto"/>
        <w:rPr>
          <w:rFonts w:eastAsia="Times New Roman"/>
          <w:lang w:eastAsia="en-US" w:bidi="ar-SA"/>
        </w:rPr>
      </w:pPr>
    </w:p>
    <w:p w14:paraId="77BF07E0" w14:textId="77777777" w:rsidR="00B541F8" w:rsidRPr="00B541F8" w:rsidRDefault="00B541F8" w:rsidP="005C6D4B">
      <w:pPr>
        <w:widowControl/>
        <w:adjustRightInd w:val="0"/>
        <w:spacing w:line="312" w:lineRule="auto"/>
        <w:jc w:val="both"/>
        <w:rPr>
          <w:rFonts w:eastAsia="Calibri"/>
          <w:bCs/>
          <w:color w:val="000000"/>
          <w:lang w:bidi="ar-SA"/>
        </w:rPr>
      </w:pPr>
    </w:p>
    <w:p w14:paraId="3639C878" w14:textId="77777777" w:rsidR="00B541F8" w:rsidRDefault="00B541F8" w:rsidP="005C6D4B">
      <w:pPr>
        <w:spacing w:line="312" w:lineRule="auto"/>
        <w:ind w:right="117"/>
      </w:pPr>
    </w:p>
    <w:sectPr w:rsidR="00B541F8" w:rsidSect="00924DFF">
      <w:footerReference w:type="default" r:id="rId12"/>
      <w:pgSz w:w="11910" w:h="16840"/>
      <w:pgMar w:top="600" w:right="1300" w:bottom="1000" w:left="1300" w:header="0" w:footer="81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FDD7" w14:textId="77777777" w:rsidR="00390680" w:rsidRDefault="00390680">
      <w:r>
        <w:separator/>
      </w:r>
    </w:p>
  </w:endnote>
  <w:endnote w:type="continuationSeparator" w:id="0">
    <w:p w14:paraId="39105896" w14:textId="77777777" w:rsidR="00390680" w:rsidRDefault="0039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B23A1" w14:textId="72AF1593" w:rsidR="000F7E9D" w:rsidRDefault="00F9718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8C2DF5" wp14:editId="6C722980">
              <wp:simplePos x="0" y="0"/>
              <wp:positionH relativeFrom="page">
                <wp:posOffset>3703955</wp:posOffset>
              </wp:positionH>
              <wp:positionV relativeFrom="page">
                <wp:posOffset>10038080</wp:posOffset>
              </wp:positionV>
              <wp:extent cx="152400" cy="194310"/>
              <wp:effectExtent l="0" t="0" r="0" b="0"/>
              <wp:wrapNone/>
              <wp:docPr id="20711770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BF348" w14:textId="6B53081C" w:rsidR="000F7E9D" w:rsidRDefault="000F7E9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C2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0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K&#10;YYgP4QAAAA0BAAAPAAAAAAAAAAAAAAAAAC4EAABkcnMvZG93bnJldi54bWxQSwUGAAAAAAQABADz&#10;AAAAPAUAAAAA&#10;" filled="f" stroked="f">
              <v:textbox inset="0,0,0,0">
                <w:txbxContent>
                  <w:p w14:paraId="64CBF348" w14:textId="6B53081C" w:rsidR="000F7E9D" w:rsidRDefault="000F7E9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9665" w14:textId="77777777" w:rsidR="00390680" w:rsidRDefault="00390680">
      <w:r>
        <w:separator/>
      </w:r>
    </w:p>
  </w:footnote>
  <w:footnote w:type="continuationSeparator" w:id="0">
    <w:p w14:paraId="132AD8EA" w14:textId="77777777" w:rsidR="00390680" w:rsidRDefault="0039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1E86"/>
    <w:multiLevelType w:val="hybridMultilevel"/>
    <w:tmpl w:val="7994A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7360C"/>
    <w:multiLevelType w:val="hybridMultilevel"/>
    <w:tmpl w:val="78B8A4DC"/>
    <w:lvl w:ilvl="0" w:tplc="D56AF4B2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71C7"/>
    <w:multiLevelType w:val="hybridMultilevel"/>
    <w:tmpl w:val="43208204"/>
    <w:lvl w:ilvl="0" w:tplc="D56AF4B2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737D4"/>
    <w:multiLevelType w:val="hybridMultilevel"/>
    <w:tmpl w:val="96047D34"/>
    <w:lvl w:ilvl="0" w:tplc="08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7E70E4E"/>
    <w:multiLevelType w:val="hybridMultilevel"/>
    <w:tmpl w:val="38F0BD14"/>
    <w:lvl w:ilvl="0" w:tplc="D56AF4B2">
      <w:start w:val="1"/>
      <w:numFmt w:val="lowerRoman"/>
      <w:lvlText w:val="(%1)"/>
      <w:lvlJc w:val="left"/>
      <w:pPr>
        <w:ind w:left="256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341373C5"/>
    <w:multiLevelType w:val="hybridMultilevel"/>
    <w:tmpl w:val="445AC036"/>
    <w:lvl w:ilvl="0" w:tplc="0809000F">
      <w:start w:val="1"/>
      <w:numFmt w:val="decimal"/>
      <w:lvlText w:val="%1."/>
      <w:lvlJc w:val="left"/>
      <w:pPr>
        <w:ind w:left="2563" w:hanging="360"/>
      </w:pPr>
    </w:lvl>
    <w:lvl w:ilvl="1" w:tplc="08090019" w:tentative="1">
      <w:start w:val="1"/>
      <w:numFmt w:val="lowerLetter"/>
      <w:lvlText w:val="%2."/>
      <w:lvlJc w:val="left"/>
      <w:pPr>
        <w:ind w:left="3283" w:hanging="360"/>
      </w:pPr>
    </w:lvl>
    <w:lvl w:ilvl="2" w:tplc="0809001B" w:tentative="1">
      <w:start w:val="1"/>
      <w:numFmt w:val="lowerRoman"/>
      <w:lvlText w:val="%3."/>
      <w:lvlJc w:val="right"/>
      <w:pPr>
        <w:ind w:left="4003" w:hanging="180"/>
      </w:pPr>
    </w:lvl>
    <w:lvl w:ilvl="3" w:tplc="0809000F" w:tentative="1">
      <w:start w:val="1"/>
      <w:numFmt w:val="decimal"/>
      <w:lvlText w:val="%4."/>
      <w:lvlJc w:val="left"/>
      <w:pPr>
        <w:ind w:left="4723" w:hanging="360"/>
      </w:pPr>
    </w:lvl>
    <w:lvl w:ilvl="4" w:tplc="08090019" w:tentative="1">
      <w:start w:val="1"/>
      <w:numFmt w:val="lowerLetter"/>
      <w:lvlText w:val="%5."/>
      <w:lvlJc w:val="left"/>
      <w:pPr>
        <w:ind w:left="5443" w:hanging="360"/>
      </w:pPr>
    </w:lvl>
    <w:lvl w:ilvl="5" w:tplc="0809001B" w:tentative="1">
      <w:start w:val="1"/>
      <w:numFmt w:val="lowerRoman"/>
      <w:lvlText w:val="%6."/>
      <w:lvlJc w:val="right"/>
      <w:pPr>
        <w:ind w:left="6163" w:hanging="180"/>
      </w:pPr>
    </w:lvl>
    <w:lvl w:ilvl="6" w:tplc="0809000F" w:tentative="1">
      <w:start w:val="1"/>
      <w:numFmt w:val="decimal"/>
      <w:lvlText w:val="%7."/>
      <w:lvlJc w:val="left"/>
      <w:pPr>
        <w:ind w:left="6883" w:hanging="360"/>
      </w:pPr>
    </w:lvl>
    <w:lvl w:ilvl="7" w:tplc="08090019" w:tentative="1">
      <w:start w:val="1"/>
      <w:numFmt w:val="lowerLetter"/>
      <w:lvlText w:val="%8."/>
      <w:lvlJc w:val="left"/>
      <w:pPr>
        <w:ind w:left="7603" w:hanging="360"/>
      </w:pPr>
    </w:lvl>
    <w:lvl w:ilvl="8" w:tplc="0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4D327C0"/>
    <w:multiLevelType w:val="hybridMultilevel"/>
    <w:tmpl w:val="3596367A"/>
    <w:lvl w:ilvl="0" w:tplc="D56AF4B2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F71E5"/>
    <w:multiLevelType w:val="hybridMultilevel"/>
    <w:tmpl w:val="5F64E64E"/>
    <w:lvl w:ilvl="0" w:tplc="D56AF4B2">
      <w:start w:val="1"/>
      <w:numFmt w:val="lowerRoman"/>
      <w:lvlText w:val="(%1)"/>
      <w:lvlJc w:val="left"/>
      <w:pPr>
        <w:ind w:left="1198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08642538">
      <w:numFmt w:val="bullet"/>
      <w:lvlText w:val="•"/>
      <w:lvlJc w:val="left"/>
      <w:pPr>
        <w:ind w:left="2010" w:hanging="360"/>
      </w:pPr>
      <w:rPr>
        <w:rFonts w:hint="default"/>
        <w:lang w:val="en-GB" w:eastAsia="en-GB" w:bidi="en-GB"/>
      </w:rPr>
    </w:lvl>
    <w:lvl w:ilvl="2" w:tplc="4764306E">
      <w:numFmt w:val="bullet"/>
      <w:lvlText w:val="•"/>
      <w:lvlJc w:val="left"/>
      <w:pPr>
        <w:ind w:left="2821" w:hanging="360"/>
      </w:pPr>
      <w:rPr>
        <w:rFonts w:hint="default"/>
        <w:lang w:val="en-GB" w:eastAsia="en-GB" w:bidi="en-GB"/>
      </w:rPr>
    </w:lvl>
    <w:lvl w:ilvl="3" w:tplc="4A9A8488">
      <w:numFmt w:val="bullet"/>
      <w:lvlText w:val="•"/>
      <w:lvlJc w:val="left"/>
      <w:pPr>
        <w:ind w:left="3631" w:hanging="360"/>
      </w:pPr>
      <w:rPr>
        <w:rFonts w:hint="default"/>
        <w:lang w:val="en-GB" w:eastAsia="en-GB" w:bidi="en-GB"/>
      </w:rPr>
    </w:lvl>
    <w:lvl w:ilvl="4" w:tplc="C9763E10">
      <w:numFmt w:val="bullet"/>
      <w:lvlText w:val="•"/>
      <w:lvlJc w:val="left"/>
      <w:pPr>
        <w:ind w:left="4442" w:hanging="360"/>
      </w:pPr>
      <w:rPr>
        <w:rFonts w:hint="default"/>
        <w:lang w:val="en-GB" w:eastAsia="en-GB" w:bidi="en-GB"/>
      </w:rPr>
    </w:lvl>
    <w:lvl w:ilvl="5" w:tplc="57DC187A">
      <w:numFmt w:val="bullet"/>
      <w:lvlText w:val="•"/>
      <w:lvlJc w:val="left"/>
      <w:pPr>
        <w:ind w:left="5253" w:hanging="360"/>
      </w:pPr>
      <w:rPr>
        <w:rFonts w:hint="default"/>
        <w:lang w:val="en-GB" w:eastAsia="en-GB" w:bidi="en-GB"/>
      </w:rPr>
    </w:lvl>
    <w:lvl w:ilvl="6" w:tplc="6C56A42C">
      <w:numFmt w:val="bullet"/>
      <w:lvlText w:val="•"/>
      <w:lvlJc w:val="left"/>
      <w:pPr>
        <w:ind w:left="6063" w:hanging="360"/>
      </w:pPr>
      <w:rPr>
        <w:rFonts w:hint="default"/>
        <w:lang w:val="en-GB" w:eastAsia="en-GB" w:bidi="en-GB"/>
      </w:rPr>
    </w:lvl>
    <w:lvl w:ilvl="7" w:tplc="CB3EC262">
      <w:numFmt w:val="bullet"/>
      <w:lvlText w:val="•"/>
      <w:lvlJc w:val="left"/>
      <w:pPr>
        <w:ind w:left="6874" w:hanging="360"/>
      </w:pPr>
      <w:rPr>
        <w:rFonts w:hint="default"/>
        <w:lang w:val="en-GB" w:eastAsia="en-GB" w:bidi="en-GB"/>
      </w:rPr>
    </w:lvl>
    <w:lvl w:ilvl="8" w:tplc="B7E09A5E">
      <w:numFmt w:val="bullet"/>
      <w:lvlText w:val="•"/>
      <w:lvlJc w:val="left"/>
      <w:pPr>
        <w:ind w:left="7685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4FFA771D"/>
    <w:multiLevelType w:val="hybridMultilevel"/>
    <w:tmpl w:val="C8367860"/>
    <w:lvl w:ilvl="0" w:tplc="D56AF4B2">
      <w:start w:val="1"/>
      <w:numFmt w:val="lowerRoman"/>
      <w:lvlText w:val="(%1)"/>
      <w:lvlJc w:val="left"/>
      <w:pPr>
        <w:ind w:left="313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3850" w:hanging="360"/>
      </w:pPr>
    </w:lvl>
    <w:lvl w:ilvl="2" w:tplc="0809001B" w:tentative="1">
      <w:start w:val="1"/>
      <w:numFmt w:val="lowerRoman"/>
      <w:lvlText w:val="%3."/>
      <w:lvlJc w:val="right"/>
      <w:pPr>
        <w:ind w:left="4570" w:hanging="180"/>
      </w:pPr>
    </w:lvl>
    <w:lvl w:ilvl="3" w:tplc="0809000F" w:tentative="1">
      <w:start w:val="1"/>
      <w:numFmt w:val="decimal"/>
      <w:lvlText w:val="%4."/>
      <w:lvlJc w:val="left"/>
      <w:pPr>
        <w:ind w:left="5290" w:hanging="360"/>
      </w:pPr>
    </w:lvl>
    <w:lvl w:ilvl="4" w:tplc="08090019" w:tentative="1">
      <w:start w:val="1"/>
      <w:numFmt w:val="lowerLetter"/>
      <w:lvlText w:val="%5."/>
      <w:lvlJc w:val="left"/>
      <w:pPr>
        <w:ind w:left="6010" w:hanging="360"/>
      </w:pPr>
    </w:lvl>
    <w:lvl w:ilvl="5" w:tplc="0809001B" w:tentative="1">
      <w:start w:val="1"/>
      <w:numFmt w:val="lowerRoman"/>
      <w:lvlText w:val="%6."/>
      <w:lvlJc w:val="right"/>
      <w:pPr>
        <w:ind w:left="6730" w:hanging="180"/>
      </w:pPr>
    </w:lvl>
    <w:lvl w:ilvl="6" w:tplc="0809000F" w:tentative="1">
      <w:start w:val="1"/>
      <w:numFmt w:val="decimal"/>
      <w:lvlText w:val="%7."/>
      <w:lvlJc w:val="left"/>
      <w:pPr>
        <w:ind w:left="7450" w:hanging="360"/>
      </w:pPr>
    </w:lvl>
    <w:lvl w:ilvl="7" w:tplc="08090019" w:tentative="1">
      <w:start w:val="1"/>
      <w:numFmt w:val="lowerLetter"/>
      <w:lvlText w:val="%8."/>
      <w:lvlJc w:val="left"/>
      <w:pPr>
        <w:ind w:left="8170" w:hanging="360"/>
      </w:pPr>
    </w:lvl>
    <w:lvl w:ilvl="8" w:tplc="0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 w15:restartNumberingAfterBreak="0">
    <w:nsid w:val="50CD12B6"/>
    <w:multiLevelType w:val="hybridMultilevel"/>
    <w:tmpl w:val="003AFC0A"/>
    <w:lvl w:ilvl="0" w:tplc="D56AF4B2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C3D69"/>
    <w:multiLevelType w:val="multilevel"/>
    <w:tmpl w:val="29A029A8"/>
    <w:lvl w:ilvl="0">
      <w:start w:val="1"/>
      <w:numFmt w:val="decimal"/>
      <w:lvlText w:val="%1"/>
      <w:lvlJc w:val="left"/>
      <w:pPr>
        <w:ind w:left="870" w:hanging="752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590" w:hanging="752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2279" w:hanging="721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158" w:hanging="72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14" w:hanging="72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793" w:hanging="72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671" w:hanging="72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49" w:hanging="721"/>
      </w:pPr>
      <w:rPr>
        <w:rFonts w:hint="default"/>
        <w:lang w:val="en-GB" w:eastAsia="en-GB" w:bidi="en-GB"/>
      </w:rPr>
    </w:lvl>
  </w:abstractNum>
  <w:abstractNum w:abstractNumId="11" w15:restartNumberingAfterBreak="0">
    <w:nsid w:val="594908B8"/>
    <w:multiLevelType w:val="hybridMultilevel"/>
    <w:tmpl w:val="73EC9152"/>
    <w:lvl w:ilvl="0" w:tplc="9816226E">
      <w:numFmt w:val="bullet"/>
      <w:lvlText w:val="•"/>
      <w:lvlJc w:val="left"/>
      <w:pPr>
        <w:ind w:left="1198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64AEBBC">
      <w:numFmt w:val="bullet"/>
      <w:lvlText w:val="•"/>
      <w:lvlJc w:val="left"/>
      <w:pPr>
        <w:ind w:left="2010" w:hanging="360"/>
      </w:pPr>
      <w:rPr>
        <w:rFonts w:hint="default"/>
        <w:lang w:val="en-GB" w:eastAsia="en-GB" w:bidi="en-GB"/>
      </w:rPr>
    </w:lvl>
    <w:lvl w:ilvl="2" w:tplc="24FA06E2">
      <w:numFmt w:val="bullet"/>
      <w:lvlText w:val="•"/>
      <w:lvlJc w:val="left"/>
      <w:pPr>
        <w:ind w:left="2821" w:hanging="360"/>
      </w:pPr>
      <w:rPr>
        <w:rFonts w:hint="default"/>
        <w:lang w:val="en-GB" w:eastAsia="en-GB" w:bidi="en-GB"/>
      </w:rPr>
    </w:lvl>
    <w:lvl w:ilvl="3" w:tplc="85884D04">
      <w:numFmt w:val="bullet"/>
      <w:lvlText w:val="•"/>
      <w:lvlJc w:val="left"/>
      <w:pPr>
        <w:ind w:left="3631" w:hanging="360"/>
      </w:pPr>
      <w:rPr>
        <w:rFonts w:hint="default"/>
        <w:lang w:val="en-GB" w:eastAsia="en-GB" w:bidi="en-GB"/>
      </w:rPr>
    </w:lvl>
    <w:lvl w:ilvl="4" w:tplc="09B4985C">
      <w:numFmt w:val="bullet"/>
      <w:lvlText w:val="•"/>
      <w:lvlJc w:val="left"/>
      <w:pPr>
        <w:ind w:left="4442" w:hanging="360"/>
      </w:pPr>
      <w:rPr>
        <w:rFonts w:hint="default"/>
        <w:lang w:val="en-GB" w:eastAsia="en-GB" w:bidi="en-GB"/>
      </w:rPr>
    </w:lvl>
    <w:lvl w:ilvl="5" w:tplc="660405A2">
      <w:numFmt w:val="bullet"/>
      <w:lvlText w:val="•"/>
      <w:lvlJc w:val="left"/>
      <w:pPr>
        <w:ind w:left="5253" w:hanging="360"/>
      </w:pPr>
      <w:rPr>
        <w:rFonts w:hint="default"/>
        <w:lang w:val="en-GB" w:eastAsia="en-GB" w:bidi="en-GB"/>
      </w:rPr>
    </w:lvl>
    <w:lvl w:ilvl="6" w:tplc="95EAD296">
      <w:numFmt w:val="bullet"/>
      <w:lvlText w:val="•"/>
      <w:lvlJc w:val="left"/>
      <w:pPr>
        <w:ind w:left="6063" w:hanging="360"/>
      </w:pPr>
      <w:rPr>
        <w:rFonts w:hint="default"/>
        <w:lang w:val="en-GB" w:eastAsia="en-GB" w:bidi="en-GB"/>
      </w:rPr>
    </w:lvl>
    <w:lvl w:ilvl="7" w:tplc="69CE8F26">
      <w:numFmt w:val="bullet"/>
      <w:lvlText w:val="•"/>
      <w:lvlJc w:val="left"/>
      <w:pPr>
        <w:ind w:left="6874" w:hanging="360"/>
      </w:pPr>
      <w:rPr>
        <w:rFonts w:hint="default"/>
        <w:lang w:val="en-GB" w:eastAsia="en-GB" w:bidi="en-GB"/>
      </w:rPr>
    </w:lvl>
    <w:lvl w:ilvl="8" w:tplc="2026D490">
      <w:numFmt w:val="bullet"/>
      <w:lvlText w:val="•"/>
      <w:lvlJc w:val="left"/>
      <w:pPr>
        <w:ind w:left="7685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5B2557AF"/>
    <w:multiLevelType w:val="hybridMultilevel"/>
    <w:tmpl w:val="07964120"/>
    <w:lvl w:ilvl="0" w:tplc="D56AF4B2">
      <w:start w:val="1"/>
      <w:numFmt w:val="lowerRoman"/>
      <w:lvlText w:val="(%1)"/>
      <w:lvlJc w:val="left"/>
      <w:pPr>
        <w:ind w:left="25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E20FFD"/>
    <w:multiLevelType w:val="hybridMultilevel"/>
    <w:tmpl w:val="2C2639B4"/>
    <w:lvl w:ilvl="0" w:tplc="F6826B88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E166B9BE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2" w:tplc="41B4E054">
      <w:numFmt w:val="bullet"/>
      <w:lvlText w:val="•"/>
      <w:lvlJc w:val="left"/>
      <w:pPr>
        <w:ind w:left="2533" w:hanging="360"/>
      </w:pPr>
      <w:rPr>
        <w:rFonts w:hint="default"/>
        <w:lang w:val="en-GB" w:eastAsia="en-GB" w:bidi="en-GB"/>
      </w:rPr>
    </w:lvl>
    <w:lvl w:ilvl="3" w:tplc="884411DC">
      <w:numFmt w:val="bullet"/>
      <w:lvlText w:val="•"/>
      <w:lvlJc w:val="left"/>
      <w:pPr>
        <w:ind w:left="3379" w:hanging="360"/>
      </w:pPr>
      <w:rPr>
        <w:rFonts w:hint="default"/>
        <w:lang w:val="en-GB" w:eastAsia="en-GB" w:bidi="en-GB"/>
      </w:rPr>
    </w:lvl>
    <w:lvl w:ilvl="4" w:tplc="6AA4AEEC">
      <w:numFmt w:val="bullet"/>
      <w:lvlText w:val="•"/>
      <w:lvlJc w:val="left"/>
      <w:pPr>
        <w:ind w:left="4226" w:hanging="360"/>
      </w:pPr>
      <w:rPr>
        <w:rFonts w:hint="default"/>
        <w:lang w:val="en-GB" w:eastAsia="en-GB" w:bidi="en-GB"/>
      </w:rPr>
    </w:lvl>
    <w:lvl w:ilvl="5" w:tplc="15D615B2">
      <w:numFmt w:val="bullet"/>
      <w:lvlText w:val="•"/>
      <w:lvlJc w:val="left"/>
      <w:pPr>
        <w:ind w:left="5073" w:hanging="360"/>
      </w:pPr>
      <w:rPr>
        <w:rFonts w:hint="default"/>
        <w:lang w:val="en-GB" w:eastAsia="en-GB" w:bidi="en-GB"/>
      </w:rPr>
    </w:lvl>
    <w:lvl w:ilvl="6" w:tplc="BD061C68">
      <w:numFmt w:val="bullet"/>
      <w:lvlText w:val="•"/>
      <w:lvlJc w:val="left"/>
      <w:pPr>
        <w:ind w:left="5919" w:hanging="360"/>
      </w:pPr>
      <w:rPr>
        <w:rFonts w:hint="default"/>
        <w:lang w:val="en-GB" w:eastAsia="en-GB" w:bidi="en-GB"/>
      </w:rPr>
    </w:lvl>
    <w:lvl w:ilvl="7" w:tplc="07DCDBD2">
      <w:numFmt w:val="bullet"/>
      <w:lvlText w:val="•"/>
      <w:lvlJc w:val="left"/>
      <w:pPr>
        <w:ind w:left="6766" w:hanging="360"/>
      </w:pPr>
      <w:rPr>
        <w:rFonts w:hint="default"/>
        <w:lang w:val="en-GB" w:eastAsia="en-GB" w:bidi="en-GB"/>
      </w:rPr>
    </w:lvl>
    <w:lvl w:ilvl="8" w:tplc="A0B49FB4">
      <w:numFmt w:val="bullet"/>
      <w:lvlText w:val="•"/>
      <w:lvlJc w:val="left"/>
      <w:pPr>
        <w:ind w:left="7613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5DDF7539"/>
    <w:multiLevelType w:val="multilevel"/>
    <w:tmpl w:val="B1AA45DC"/>
    <w:lvl w:ilvl="0">
      <w:start w:val="1"/>
      <w:numFmt w:val="decimal"/>
      <w:lvlText w:val="%1"/>
      <w:lvlJc w:val="left"/>
      <w:pPr>
        <w:ind w:left="870" w:hanging="75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590" w:hanging="75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2279" w:hanging="721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158" w:hanging="72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14" w:hanging="72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793" w:hanging="72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671" w:hanging="72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49" w:hanging="721"/>
      </w:pPr>
      <w:rPr>
        <w:rFonts w:hint="default"/>
        <w:lang w:val="en-GB" w:eastAsia="en-GB" w:bidi="en-GB"/>
      </w:rPr>
    </w:lvl>
  </w:abstractNum>
  <w:abstractNum w:abstractNumId="15" w15:restartNumberingAfterBreak="0">
    <w:nsid w:val="5E146DAD"/>
    <w:multiLevelType w:val="hybridMultilevel"/>
    <w:tmpl w:val="9E6E8CC6"/>
    <w:lvl w:ilvl="0" w:tplc="0809000F">
      <w:start w:val="1"/>
      <w:numFmt w:val="decimal"/>
      <w:lvlText w:val="%1."/>
      <w:lvlJc w:val="left"/>
      <w:pPr>
        <w:ind w:left="2563" w:hanging="360"/>
      </w:pPr>
    </w:lvl>
    <w:lvl w:ilvl="1" w:tplc="08090019" w:tentative="1">
      <w:start w:val="1"/>
      <w:numFmt w:val="lowerLetter"/>
      <w:lvlText w:val="%2."/>
      <w:lvlJc w:val="left"/>
      <w:pPr>
        <w:ind w:left="3283" w:hanging="360"/>
      </w:pPr>
    </w:lvl>
    <w:lvl w:ilvl="2" w:tplc="0809001B" w:tentative="1">
      <w:start w:val="1"/>
      <w:numFmt w:val="lowerRoman"/>
      <w:lvlText w:val="%3."/>
      <w:lvlJc w:val="right"/>
      <w:pPr>
        <w:ind w:left="4003" w:hanging="180"/>
      </w:pPr>
    </w:lvl>
    <w:lvl w:ilvl="3" w:tplc="0809000F" w:tentative="1">
      <w:start w:val="1"/>
      <w:numFmt w:val="decimal"/>
      <w:lvlText w:val="%4."/>
      <w:lvlJc w:val="left"/>
      <w:pPr>
        <w:ind w:left="4723" w:hanging="360"/>
      </w:pPr>
    </w:lvl>
    <w:lvl w:ilvl="4" w:tplc="08090019" w:tentative="1">
      <w:start w:val="1"/>
      <w:numFmt w:val="lowerLetter"/>
      <w:lvlText w:val="%5."/>
      <w:lvlJc w:val="left"/>
      <w:pPr>
        <w:ind w:left="5443" w:hanging="360"/>
      </w:pPr>
    </w:lvl>
    <w:lvl w:ilvl="5" w:tplc="0809001B" w:tentative="1">
      <w:start w:val="1"/>
      <w:numFmt w:val="lowerRoman"/>
      <w:lvlText w:val="%6."/>
      <w:lvlJc w:val="right"/>
      <w:pPr>
        <w:ind w:left="6163" w:hanging="180"/>
      </w:pPr>
    </w:lvl>
    <w:lvl w:ilvl="6" w:tplc="0809000F" w:tentative="1">
      <w:start w:val="1"/>
      <w:numFmt w:val="decimal"/>
      <w:lvlText w:val="%7."/>
      <w:lvlJc w:val="left"/>
      <w:pPr>
        <w:ind w:left="6883" w:hanging="360"/>
      </w:pPr>
    </w:lvl>
    <w:lvl w:ilvl="7" w:tplc="08090019" w:tentative="1">
      <w:start w:val="1"/>
      <w:numFmt w:val="lowerLetter"/>
      <w:lvlText w:val="%8."/>
      <w:lvlJc w:val="left"/>
      <w:pPr>
        <w:ind w:left="7603" w:hanging="360"/>
      </w:pPr>
    </w:lvl>
    <w:lvl w:ilvl="8" w:tplc="0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5EF22F5E"/>
    <w:multiLevelType w:val="hybridMultilevel"/>
    <w:tmpl w:val="B5AE8074"/>
    <w:lvl w:ilvl="0" w:tplc="5866C732">
      <w:start w:val="1"/>
      <w:numFmt w:val="lowerRoman"/>
      <w:lvlText w:val="(%1)"/>
      <w:lvlJc w:val="left"/>
      <w:pPr>
        <w:ind w:left="1405" w:hanging="72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6DA483E2">
      <w:numFmt w:val="bullet"/>
      <w:lvlText w:val="•"/>
      <w:lvlJc w:val="left"/>
      <w:pPr>
        <w:ind w:left="2190" w:hanging="720"/>
      </w:pPr>
      <w:rPr>
        <w:rFonts w:hint="default"/>
        <w:lang w:val="en-GB" w:eastAsia="en-GB" w:bidi="en-GB"/>
      </w:rPr>
    </w:lvl>
    <w:lvl w:ilvl="2" w:tplc="0B680B9A">
      <w:numFmt w:val="bullet"/>
      <w:lvlText w:val="•"/>
      <w:lvlJc w:val="left"/>
      <w:pPr>
        <w:ind w:left="2981" w:hanging="720"/>
      </w:pPr>
      <w:rPr>
        <w:rFonts w:hint="default"/>
        <w:lang w:val="en-GB" w:eastAsia="en-GB" w:bidi="en-GB"/>
      </w:rPr>
    </w:lvl>
    <w:lvl w:ilvl="3" w:tplc="5C46522C">
      <w:numFmt w:val="bullet"/>
      <w:lvlText w:val="•"/>
      <w:lvlJc w:val="left"/>
      <w:pPr>
        <w:ind w:left="3771" w:hanging="720"/>
      </w:pPr>
      <w:rPr>
        <w:rFonts w:hint="default"/>
        <w:lang w:val="en-GB" w:eastAsia="en-GB" w:bidi="en-GB"/>
      </w:rPr>
    </w:lvl>
    <w:lvl w:ilvl="4" w:tplc="C2361F10">
      <w:numFmt w:val="bullet"/>
      <w:lvlText w:val="•"/>
      <w:lvlJc w:val="left"/>
      <w:pPr>
        <w:ind w:left="4562" w:hanging="720"/>
      </w:pPr>
      <w:rPr>
        <w:rFonts w:hint="default"/>
        <w:lang w:val="en-GB" w:eastAsia="en-GB" w:bidi="en-GB"/>
      </w:rPr>
    </w:lvl>
    <w:lvl w:ilvl="5" w:tplc="0B82B888">
      <w:numFmt w:val="bullet"/>
      <w:lvlText w:val="•"/>
      <w:lvlJc w:val="left"/>
      <w:pPr>
        <w:ind w:left="5353" w:hanging="720"/>
      </w:pPr>
      <w:rPr>
        <w:rFonts w:hint="default"/>
        <w:lang w:val="en-GB" w:eastAsia="en-GB" w:bidi="en-GB"/>
      </w:rPr>
    </w:lvl>
    <w:lvl w:ilvl="6" w:tplc="F1B08406">
      <w:numFmt w:val="bullet"/>
      <w:lvlText w:val="•"/>
      <w:lvlJc w:val="left"/>
      <w:pPr>
        <w:ind w:left="6143" w:hanging="720"/>
      </w:pPr>
      <w:rPr>
        <w:rFonts w:hint="default"/>
        <w:lang w:val="en-GB" w:eastAsia="en-GB" w:bidi="en-GB"/>
      </w:rPr>
    </w:lvl>
    <w:lvl w:ilvl="7" w:tplc="6A20BA4E">
      <w:numFmt w:val="bullet"/>
      <w:lvlText w:val="•"/>
      <w:lvlJc w:val="left"/>
      <w:pPr>
        <w:ind w:left="6934" w:hanging="720"/>
      </w:pPr>
      <w:rPr>
        <w:rFonts w:hint="default"/>
        <w:lang w:val="en-GB" w:eastAsia="en-GB" w:bidi="en-GB"/>
      </w:rPr>
    </w:lvl>
    <w:lvl w:ilvl="8" w:tplc="C07609CC">
      <w:numFmt w:val="bullet"/>
      <w:lvlText w:val="•"/>
      <w:lvlJc w:val="left"/>
      <w:pPr>
        <w:ind w:left="7725" w:hanging="720"/>
      </w:pPr>
      <w:rPr>
        <w:rFonts w:hint="default"/>
        <w:lang w:val="en-GB" w:eastAsia="en-GB" w:bidi="en-GB"/>
      </w:rPr>
    </w:lvl>
  </w:abstractNum>
  <w:abstractNum w:abstractNumId="17" w15:restartNumberingAfterBreak="0">
    <w:nsid w:val="66BE5761"/>
    <w:multiLevelType w:val="hybridMultilevel"/>
    <w:tmpl w:val="F4BE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42FF"/>
    <w:multiLevelType w:val="hybridMultilevel"/>
    <w:tmpl w:val="2ABAA718"/>
    <w:lvl w:ilvl="0" w:tplc="D56AF4B2">
      <w:start w:val="1"/>
      <w:numFmt w:val="lowerRoman"/>
      <w:lvlText w:val="(%1)"/>
      <w:lvlJc w:val="left"/>
      <w:pPr>
        <w:ind w:left="256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75016AE7"/>
    <w:multiLevelType w:val="hybridMultilevel"/>
    <w:tmpl w:val="E5ACACC8"/>
    <w:lvl w:ilvl="0" w:tplc="D56AF4B2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E36CC"/>
    <w:multiLevelType w:val="hybridMultilevel"/>
    <w:tmpl w:val="65D27E66"/>
    <w:lvl w:ilvl="0" w:tplc="DEE45722">
      <w:start w:val="3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4585797">
    <w:abstractNumId w:val="13"/>
  </w:num>
  <w:num w:numId="2" w16cid:durableId="763037563">
    <w:abstractNumId w:val="11"/>
  </w:num>
  <w:num w:numId="3" w16cid:durableId="1218399131">
    <w:abstractNumId w:val="16"/>
  </w:num>
  <w:num w:numId="4" w16cid:durableId="1265648802">
    <w:abstractNumId w:val="7"/>
  </w:num>
  <w:num w:numId="5" w16cid:durableId="23945381">
    <w:abstractNumId w:val="14"/>
  </w:num>
  <w:num w:numId="6" w16cid:durableId="950472865">
    <w:abstractNumId w:val="17"/>
  </w:num>
  <w:num w:numId="7" w16cid:durableId="1616516379">
    <w:abstractNumId w:val="0"/>
  </w:num>
  <w:num w:numId="8" w16cid:durableId="84789">
    <w:abstractNumId w:val="2"/>
  </w:num>
  <w:num w:numId="9" w16cid:durableId="615259993">
    <w:abstractNumId w:val="20"/>
  </w:num>
  <w:num w:numId="10" w16cid:durableId="665980789">
    <w:abstractNumId w:val="6"/>
  </w:num>
  <w:num w:numId="11" w16cid:durableId="1798254739">
    <w:abstractNumId w:val="3"/>
  </w:num>
  <w:num w:numId="12" w16cid:durableId="1927379724">
    <w:abstractNumId w:val="12"/>
  </w:num>
  <w:num w:numId="13" w16cid:durableId="1093434615">
    <w:abstractNumId w:val="9"/>
  </w:num>
  <w:num w:numId="14" w16cid:durableId="1372000569">
    <w:abstractNumId w:val="15"/>
  </w:num>
  <w:num w:numId="15" w16cid:durableId="844636131">
    <w:abstractNumId w:val="5"/>
  </w:num>
  <w:num w:numId="16" w16cid:durableId="1178083456">
    <w:abstractNumId w:val="4"/>
  </w:num>
  <w:num w:numId="17" w16cid:durableId="528959081">
    <w:abstractNumId w:val="1"/>
  </w:num>
  <w:num w:numId="18" w16cid:durableId="1189181769">
    <w:abstractNumId w:val="18"/>
  </w:num>
  <w:num w:numId="19" w16cid:durableId="1489590743">
    <w:abstractNumId w:val="19"/>
  </w:num>
  <w:num w:numId="20" w16cid:durableId="1603609586">
    <w:abstractNumId w:val="10"/>
  </w:num>
  <w:num w:numId="21" w16cid:durableId="1975670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9D"/>
    <w:rsid w:val="00013D7E"/>
    <w:rsid w:val="000158A3"/>
    <w:rsid w:val="000B4119"/>
    <w:rsid w:val="000D25FC"/>
    <w:rsid w:val="000F2532"/>
    <w:rsid w:val="000F7E9D"/>
    <w:rsid w:val="00152DB7"/>
    <w:rsid w:val="00163A70"/>
    <w:rsid w:val="001C7AFC"/>
    <w:rsid w:val="001D333E"/>
    <w:rsid w:val="002015B8"/>
    <w:rsid w:val="00202E1C"/>
    <w:rsid w:val="002045FD"/>
    <w:rsid w:val="0029353D"/>
    <w:rsid w:val="002A106C"/>
    <w:rsid w:val="002C4340"/>
    <w:rsid w:val="002F16C7"/>
    <w:rsid w:val="00315521"/>
    <w:rsid w:val="00323446"/>
    <w:rsid w:val="0033168F"/>
    <w:rsid w:val="0034328C"/>
    <w:rsid w:val="003777BB"/>
    <w:rsid w:val="0038507A"/>
    <w:rsid w:val="00387B9C"/>
    <w:rsid w:val="00390680"/>
    <w:rsid w:val="003E7C32"/>
    <w:rsid w:val="003F1312"/>
    <w:rsid w:val="00476D20"/>
    <w:rsid w:val="004A47E4"/>
    <w:rsid w:val="004C609E"/>
    <w:rsid w:val="004F4880"/>
    <w:rsid w:val="005A7A9B"/>
    <w:rsid w:val="005B7097"/>
    <w:rsid w:val="005C6D4B"/>
    <w:rsid w:val="005E4439"/>
    <w:rsid w:val="00661041"/>
    <w:rsid w:val="006637D2"/>
    <w:rsid w:val="007A2FC7"/>
    <w:rsid w:val="007B38AD"/>
    <w:rsid w:val="007F163A"/>
    <w:rsid w:val="00843898"/>
    <w:rsid w:val="0088212E"/>
    <w:rsid w:val="00890F59"/>
    <w:rsid w:val="00924DFF"/>
    <w:rsid w:val="0093411F"/>
    <w:rsid w:val="009753A7"/>
    <w:rsid w:val="00980834"/>
    <w:rsid w:val="009A35E7"/>
    <w:rsid w:val="00A37D55"/>
    <w:rsid w:val="00B220DC"/>
    <w:rsid w:val="00B33AB1"/>
    <w:rsid w:val="00B541F8"/>
    <w:rsid w:val="00B74AF3"/>
    <w:rsid w:val="00BF6BA5"/>
    <w:rsid w:val="00C139DE"/>
    <w:rsid w:val="00C9343D"/>
    <w:rsid w:val="00CA6214"/>
    <w:rsid w:val="00CD4841"/>
    <w:rsid w:val="00D01182"/>
    <w:rsid w:val="00D10258"/>
    <w:rsid w:val="00D205BA"/>
    <w:rsid w:val="00D2103D"/>
    <w:rsid w:val="00D65365"/>
    <w:rsid w:val="00D65C54"/>
    <w:rsid w:val="00EA00E9"/>
    <w:rsid w:val="00EA7F2E"/>
    <w:rsid w:val="00EF58AC"/>
    <w:rsid w:val="00F107C8"/>
    <w:rsid w:val="00F21E38"/>
    <w:rsid w:val="00F9718C"/>
    <w:rsid w:val="00FC14F2"/>
    <w:rsid w:val="00FF29C1"/>
    <w:rsid w:val="0CC4067D"/>
    <w:rsid w:val="2D17A0F8"/>
    <w:rsid w:val="3D05010B"/>
    <w:rsid w:val="5930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007C"/>
  <w15:docId w15:val="{71BBCD14-34D6-4415-8520-233419D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90" w:hanging="7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DFF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24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DFF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3777BB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3777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7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7BB"/>
    <w:rPr>
      <w:color w:val="800080" w:themeColor="followedHyperlink"/>
      <w:u w:val="single"/>
    </w:rPr>
  </w:style>
  <w:style w:type="paragraph" w:customStyle="1" w:styleId="Default">
    <w:name w:val="Default"/>
    <w:rsid w:val="003777B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5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3A7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3A7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Revision">
    <w:name w:val="Revision"/>
    <w:hidden/>
    <w:uiPriority w:val="99"/>
    <w:semiHidden/>
    <w:rsid w:val="005C6D4B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2E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accommod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accommodationfeedback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ommodationfeedback@qub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QUEEN’S UNIVERSITY BELFAST</vt:lpstr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QUEEN’S UNIVERSITY BELFAST</dc:title>
  <dc:creator>QUB</dc:creator>
  <cp:lastModifiedBy>Kathryn Briggs</cp:lastModifiedBy>
  <cp:revision>2</cp:revision>
  <cp:lastPrinted>2024-12-16T09:51:00Z</cp:lastPrinted>
  <dcterms:created xsi:type="dcterms:W3CDTF">2024-12-16T11:20:00Z</dcterms:created>
  <dcterms:modified xsi:type="dcterms:W3CDTF">2024-12-16T11:20:00Z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